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6B9" w:rsidRDefault="00C476B9" w:rsidP="0038113E">
      <w:pPr>
        <w:pStyle w:val="Titre5"/>
        <w:pBdr>
          <w:top w:val="none" w:sz="0" w:space="0" w:color="auto"/>
          <w:left w:val="none" w:sz="0" w:space="0" w:color="auto"/>
          <w:right w:val="none" w:sz="0" w:space="0" w:color="auto"/>
        </w:pBdr>
        <w:tabs>
          <w:tab w:val="clear" w:pos="8647"/>
          <w:tab w:val="left" w:pos="8880"/>
        </w:tabs>
        <w:ind w:left="0" w:right="-81"/>
        <w:jc w:val="both"/>
        <w:rPr>
          <w:rFonts w:ascii="Times New Roman" w:hAnsi="Times New Roman"/>
          <w:sz w:val="12"/>
        </w:rPr>
      </w:pPr>
      <w:r w:rsidRPr="0038113E">
        <w:rPr>
          <w:rFonts w:ascii="Times New Roman" w:hAnsi="Times New Roman"/>
          <w:b w:val="0"/>
          <w:bCs/>
          <w:noProof/>
        </w:rPr>
        <w:drawing>
          <wp:anchor distT="0" distB="0" distL="114300" distR="114300" simplePos="0" relativeHeight="251659264" behindDoc="0" locked="0" layoutInCell="1" allowOverlap="1" wp14:anchorId="050B18B5" wp14:editId="15BF87DC">
            <wp:simplePos x="0" y="0"/>
            <wp:positionH relativeFrom="column">
              <wp:posOffset>-299720</wp:posOffset>
            </wp:positionH>
            <wp:positionV relativeFrom="paragraph">
              <wp:posOffset>-320675</wp:posOffset>
            </wp:positionV>
            <wp:extent cx="1284605" cy="552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quadr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4605" cy="552450"/>
                    </a:xfrm>
                    <a:prstGeom prst="rect">
                      <a:avLst/>
                    </a:prstGeom>
                  </pic:spPr>
                </pic:pic>
              </a:graphicData>
            </a:graphic>
            <wp14:sizeRelH relativeFrom="page">
              <wp14:pctWidth>0</wp14:pctWidth>
            </wp14:sizeRelH>
            <wp14:sizeRelV relativeFrom="page">
              <wp14:pctHeight>0</wp14:pctHeight>
            </wp14:sizeRelV>
          </wp:anchor>
        </w:drawing>
      </w:r>
      <w:r w:rsidR="0026742C" w:rsidRPr="0038113E">
        <w:rPr>
          <w:rFonts w:ascii="Times New Roman" w:hAnsi="Times New Roman"/>
          <w:b w:val="0"/>
          <w:bCs/>
          <w:noProof/>
          <w:sz w:val="36"/>
          <w:szCs w:val="36"/>
        </w:rPr>
        <w:drawing>
          <wp:anchor distT="0" distB="0" distL="114300" distR="114300" simplePos="0" relativeHeight="251660288" behindDoc="0" locked="0" layoutInCell="1" allowOverlap="1" wp14:anchorId="3BDF350C" wp14:editId="7D02D5E3">
            <wp:simplePos x="0" y="0"/>
            <wp:positionH relativeFrom="column">
              <wp:posOffset>4161790</wp:posOffset>
            </wp:positionH>
            <wp:positionV relativeFrom="paragraph">
              <wp:posOffset>-319405</wp:posOffset>
            </wp:positionV>
            <wp:extent cx="1406525" cy="437515"/>
            <wp:effectExtent l="0" t="0" r="3175"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UE 201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6525" cy="437515"/>
                    </a:xfrm>
                    <a:prstGeom prst="rect">
                      <a:avLst/>
                    </a:prstGeom>
                  </pic:spPr>
                </pic:pic>
              </a:graphicData>
            </a:graphic>
            <wp14:sizeRelH relativeFrom="page">
              <wp14:pctWidth>0</wp14:pctWidth>
            </wp14:sizeRelH>
            <wp14:sizeRelV relativeFrom="page">
              <wp14:pctHeight>0</wp14:pctHeight>
            </wp14:sizeRelV>
          </wp:anchor>
        </w:drawing>
      </w:r>
      <w:r w:rsidR="0026742C" w:rsidRPr="0038113E">
        <w:rPr>
          <w:rFonts w:ascii="Times New Roman" w:hAnsi="Times New Roman"/>
          <w:noProof/>
        </w:rPr>
        <w:drawing>
          <wp:anchor distT="0" distB="0" distL="114300" distR="114300" simplePos="0" relativeHeight="251658240" behindDoc="0" locked="0" layoutInCell="1" allowOverlap="1" wp14:anchorId="70D45F12" wp14:editId="1E502E40">
            <wp:simplePos x="0" y="0"/>
            <wp:positionH relativeFrom="column">
              <wp:posOffset>5640147</wp:posOffset>
            </wp:positionH>
            <wp:positionV relativeFrom="paragraph">
              <wp:posOffset>-395220</wp:posOffset>
            </wp:positionV>
            <wp:extent cx="1075173" cy="518131"/>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bois ecl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5173" cy="518131"/>
                    </a:xfrm>
                    <a:prstGeom prst="rect">
                      <a:avLst/>
                    </a:prstGeom>
                  </pic:spPr>
                </pic:pic>
              </a:graphicData>
            </a:graphic>
            <wp14:sizeRelH relativeFrom="page">
              <wp14:pctWidth>0</wp14:pctWidth>
            </wp14:sizeRelH>
            <wp14:sizeRelV relativeFrom="page">
              <wp14:pctHeight>0</wp14:pctHeight>
            </wp14:sizeRelV>
          </wp:anchor>
        </w:drawing>
      </w:r>
      <w:r w:rsidR="00757F91" w:rsidRPr="0038113E">
        <w:rPr>
          <w:rFonts w:ascii="Times New Roman" w:hAnsi="Times New Roman"/>
          <w:sz w:val="12"/>
        </w:rPr>
        <w:tab/>
      </w:r>
      <w:r w:rsidR="00431F65" w:rsidRPr="0038113E">
        <w:rPr>
          <w:rFonts w:ascii="Times New Roman" w:hAnsi="Times New Roman"/>
          <w:sz w:val="12"/>
        </w:rPr>
        <w:tab/>
      </w:r>
    </w:p>
    <w:p w:rsidR="00757F91" w:rsidRPr="0038113E" w:rsidRDefault="00E46B42" w:rsidP="0038113E">
      <w:pPr>
        <w:pStyle w:val="Titre5"/>
        <w:pBdr>
          <w:top w:val="none" w:sz="0" w:space="0" w:color="auto"/>
          <w:left w:val="none" w:sz="0" w:space="0" w:color="auto"/>
          <w:right w:val="none" w:sz="0" w:space="0" w:color="auto"/>
        </w:pBdr>
        <w:tabs>
          <w:tab w:val="clear" w:pos="8647"/>
          <w:tab w:val="left" w:pos="8880"/>
        </w:tabs>
        <w:ind w:left="0" w:right="-81"/>
        <w:jc w:val="both"/>
        <w:rPr>
          <w:rFonts w:ascii="Times New Roman" w:hAnsi="Times New Roman"/>
          <w:sz w:val="12"/>
        </w:rPr>
      </w:pPr>
      <w:r w:rsidRPr="0038113E">
        <w:rPr>
          <w:rFonts w:ascii="Times New Roman" w:hAnsi="Times New Roman"/>
          <w:sz w:val="12"/>
        </w:rPr>
        <w:t xml:space="preserve"> </w:t>
      </w:r>
    </w:p>
    <w:p w:rsidR="00F85091" w:rsidRPr="0038113E" w:rsidRDefault="0072419E" w:rsidP="005F33A1">
      <w:pPr>
        <w:jc w:val="center"/>
        <w:rPr>
          <w:b/>
          <w:bCs/>
          <w:sz w:val="36"/>
          <w:szCs w:val="36"/>
        </w:rPr>
      </w:pPr>
      <w:r w:rsidRPr="0038113E">
        <w:rPr>
          <w:b/>
          <w:bCs/>
          <w:sz w:val="36"/>
          <w:szCs w:val="36"/>
        </w:rPr>
        <w:t>Trophées</w:t>
      </w:r>
      <w:r w:rsidR="00F85091" w:rsidRPr="0038113E">
        <w:rPr>
          <w:b/>
          <w:bCs/>
          <w:sz w:val="36"/>
          <w:szCs w:val="36"/>
        </w:rPr>
        <w:t xml:space="preserve"> Bois</w:t>
      </w:r>
      <w:r w:rsidR="00C476B9">
        <w:rPr>
          <w:b/>
          <w:bCs/>
          <w:sz w:val="36"/>
          <w:szCs w:val="36"/>
        </w:rPr>
        <w:t xml:space="preserve"> - </w:t>
      </w:r>
      <w:r w:rsidRPr="0038113E">
        <w:rPr>
          <w:b/>
          <w:bCs/>
          <w:sz w:val="36"/>
          <w:szCs w:val="36"/>
        </w:rPr>
        <w:t>Re</w:t>
      </w:r>
      <w:r w:rsidR="00F85091" w:rsidRPr="0038113E">
        <w:rPr>
          <w:b/>
          <w:bCs/>
          <w:sz w:val="36"/>
          <w:szCs w:val="36"/>
        </w:rPr>
        <w:t>mise des prix</w:t>
      </w:r>
    </w:p>
    <w:p w:rsidR="007E67ED" w:rsidRPr="0038113E" w:rsidRDefault="003F43A0" w:rsidP="005F33A1">
      <w:pPr>
        <w:jc w:val="center"/>
        <w:rPr>
          <w:b/>
          <w:bCs/>
        </w:rPr>
      </w:pPr>
      <w:r w:rsidRPr="0038113E">
        <w:rPr>
          <w:b/>
          <w:bCs/>
        </w:rPr>
        <w:t>2 décembre 2014</w:t>
      </w:r>
    </w:p>
    <w:p w:rsidR="00F85091" w:rsidRPr="0038113E" w:rsidRDefault="00F85091" w:rsidP="005F33A1">
      <w:pPr>
        <w:jc w:val="center"/>
        <w:rPr>
          <w:b/>
          <w:bCs/>
          <w:sz w:val="32"/>
          <w:szCs w:val="32"/>
          <w:u w:val="single"/>
        </w:rPr>
      </w:pPr>
      <w:r w:rsidRPr="0038113E">
        <w:rPr>
          <w:b/>
          <w:bCs/>
          <w:sz w:val="32"/>
          <w:szCs w:val="32"/>
          <w:u w:val="single"/>
        </w:rPr>
        <w:t>Déroulement</w:t>
      </w:r>
    </w:p>
    <w:p w:rsidR="0022524A" w:rsidRPr="0038113E" w:rsidRDefault="0022524A" w:rsidP="0038113E">
      <w:pPr>
        <w:jc w:val="both"/>
        <w:rPr>
          <w:b/>
          <w:bCs/>
        </w:rPr>
      </w:pPr>
    </w:p>
    <w:p w:rsidR="00944A74" w:rsidRPr="0038113E" w:rsidRDefault="00944A74" w:rsidP="0038113E">
      <w:pPr>
        <w:jc w:val="both"/>
      </w:pPr>
    </w:p>
    <w:p w:rsidR="0072419E" w:rsidRPr="0038113E" w:rsidRDefault="0072419E" w:rsidP="0038113E">
      <w:pPr>
        <w:pStyle w:val="Corpsdetexte"/>
        <w:tabs>
          <w:tab w:val="clear" w:pos="284"/>
          <w:tab w:val="clear" w:pos="720"/>
          <w:tab w:val="clear" w:pos="1134"/>
          <w:tab w:val="clear" w:pos="1701"/>
          <w:tab w:val="clear" w:pos="4111"/>
          <w:tab w:val="right" w:pos="5640"/>
        </w:tabs>
        <w:rPr>
          <w:rFonts w:ascii="Times New Roman" w:hAnsi="Times New Roman"/>
          <w:sz w:val="24"/>
          <w:szCs w:val="24"/>
        </w:rPr>
      </w:pPr>
    </w:p>
    <w:p w:rsidR="0026742C" w:rsidRPr="0038113E" w:rsidRDefault="0026742C" w:rsidP="0038113E">
      <w:pPr>
        <w:pStyle w:val="Corpsdetexte"/>
        <w:tabs>
          <w:tab w:val="clear" w:pos="284"/>
          <w:tab w:val="clear" w:pos="720"/>
          <w:tab w:val="clear" w:pos="1134"/>
          <w:tab w:val="clear" w:pos="1701"/>
          <w:tab w:val="clear" w:pos="4111"/>
          <w:tab w:val="right" w:pos="5640"/>
        </w:tabs>
        <w:rPr>
          <w:rFonts w:ascii="Times New Roman" w:hAnsi="Times New Roman"/>
          <w:sz w:val="24"/>
          <w:szCs w:val="24"/>
        </w:rPr>
      </w:pPr>
      <w:r w:rsidRPr="0038113E">
        <w:rPr>
          <w:rFonts w:ascii="Times New Roman" w:hAnsi="Times New Roman"/>
          <w:sz w:val="24"/>
          <w:szCs w:val="24"/>
        </w:rPr>
        <w:t>Le jury s’est réuni le 19 novembre 2014 au CAUE Isère.</w:t>
      </w:r>
    </w:p>
    <w:p w:rsidR="0026742C" w:rsidRPr="0038113E" w:rsidRDefault="0026742C" w:rsidP="0038113E">
      <w:pPr>
        <w:pStyle w:val="Corpsdetexte"/>
        <w:tabs>
          <w:tab w:val="clear" w:pos="284"/>
          <w:tab w:val="clear" w:pos="720"/>
          <w:tab w:val="clear" w:pos="1134"/>
          <w:tab w:val="clear" w:pos="1701"/>
          <w:tab w:val="clear" w:pos="4111"/>
          <w:tab w:val="right" w:pos="5640"/>
        </w:tabs>
        <w:rPr>
          <w:rFonts w:ascii="Times New Roman" w:hAnsi="Times New Roman"/>
          <w:sz w:val="24"/>
          <w:szCs w:val="24"/>
        </w:rPr>
      </w:pPr>
    </w:p>
    <w:p w:rsidR="0072419E" w:rsidRPr="0038113E" w:rsidRDefault="0026742C" w:rsidP="0038113E">
      <w:pPr>
        <w:pStyle w:val="Corpsdetexte"/>
        <w:tabs>
          <w:tab w:val="clear" w:pos="284"/>
          <w:tab w:val="clear" w:pos="720"/>
          <w:tab w:val="clear" w:pos="1134"/>
          <w:tab w:val="clear" w:pos="1701"/>
          <w:tab w:val="clear" w:pos="4111"/>
          <w:tab w:val="right" w:pos="426"/>
        </w:tabs>
        <w:spacing w:after="240"/>
        <w:rPr>
          <w:rFonts w:ascii="Times New Roman" w:hAnsi="Times New Roman"/>
          <w:sz w:val="24"/>
          <w:szCs w:val="24"/>
        </w:rPr>
      </w:pPr>
      <w:r w:rsidRPr="0038113E">
        <w:rPr>
          <w:rFonts w:ascii="Times New Roman" w:hAnsi="Times New Roman"/>
          <w:sz w:val="24"/>
          <w:szCs w:val="24"/>
        </w:rPr>
        <w:t>L</w:t>
      </w:r>
      <w:r w:rsidR="0072419E" w:rsidRPr="0038113E">
        <w:rPr>
          <w:rFonts w:ascii="Times New Roman" w:hAnsi="Times New Roman"/>
          <w:sz w:val="24"/>
          <w:szCs w:val="24"/>
        </w:rPr>
        <w:t xml:space="preserve">es sollicitations de candidatures mentionnaient 3 typologies, chacune d’elles </w:t>
      </w:r>
      <w:r w:rsidR="00D27FC7">
        <w:rPr>
          <w:rFonts w:ascii="Times New Roman" w:hAnsi="Times New Roman"/>
          <w:sz w:val="24"/>
          <w:szCs w:val="24"/>
        </w:rPr>
        <w:t>pouvant</w:t>
      </w:r>
      <w:r w:rsidR="0072419E" w:rsidRPr="0038113E">
        <w:rPr>
          <w:rFonts w:ascii="Times New Roman" w:hAnsi="Times New Roman"/>
          <w:sz w:val="24"/>
          <w:szCs w:val="24"/>
        </w:rPr>
        <w:t xml:space="preserve"> faire l’objet d’un prix</w:t>
      </w:r>
      <w:r w:rsidRPr="0038113E">
        <w:rPr>
          <w:rFonts w:ascii="Times New Roman" w:hAnsi="Times New Roman"/>
          <w:sz w:val="24"/>
          <w:szCs w:val="24"/>
        </w:rPr>
        <w:t xml:space="preserve"> : </w:t>
      </w:r>
    </w:p>
    <w:p w:rsidR="002C5BCE" w:rsidRPr="0038113E" w:rsidRDefault="0072419E" w:rsidP="0038113E">
      <w:pPr>
        <w:pStyle w:val="Corpsdetexte"/>
        <w:numPr>
          <w:ilvl w:val="0"/>
          <w:numId w:val="3"/>
        </w:numPr>
        <w:tabs>
          <w:tab w:val="clear" w:pos="284"/>
          <w:tab w:val="clear" w:pos="720"/>
          <w:tab w:val="clear" w:pos="1134"/>
          <w:tab w:val="clear" w:pos="1701"/>
          <w:tab w:val="clear" w:pos="4111"/>
          <w:tab w:val="right" w:pos="426"/>
        </w:tabs>
        <w:rPr>
          <w:rFonts w:ascii="Times New Roman" w:hAnsi="Times New Roman"/>
          <w:sz w:val="24"/>
          <w:szCs w:val="24"/>
        </w:rPr>
      </w:pPr>
      <w:r w:rsidRPr="0038113E">
        <w:rPr>
          <w:rFonts w:ascii="Times New Roman" w:hAnsi="Times New Roman"/>
          <w:sz w:val="24"/>
          <w:szCs w:val="24"/>
        </w:rPr>
        <w:t>Maîtrise d’ouvrage</w:t>
      </w:r>
      <w:r w:rsidR="0005554D" w:rsidRPr="0005554D">
        <w:rPr>
          <w:rFonts w:ascii="Times New Roman" w:hAnsi="Times New Roman"/>
          <w:sz w:val="24"/>
          <w:szCs w:val="24"/>
        </w:rPr>
        <w:t xml:space="preserve"> </w:t>
      </w:r>
      <w:r w:rsidR="0005554D" w:rsidRPr="0038113E">
        <w:rPr>
          <w:rFonts w:ascii="Times New Roman" w:hAnsi="Times New Roman"/>
          <w:sz w:val="24"/>
          <w:szCs w:val="24"/>
        </w:rPr>
        <w:t>privée</w:t>
      </w:r>
      <w:r w:rsidR="00D22AA0" w:rsidRPr="0038113E">
        <w:rPr>
          <w:rFonts w:ascii="Times New Roman" w:hAnsi="Times New Roman"/>
          <w:sz w:val="24"/>
          <w:szCs w:val="24"/>
        </w:rPr>
        <w:tab/>
      </w:r>
      <w:r w:rsidR="0026742C" w:rsidRPr="0038113E">
        <w:rPr>
          <w:rFonts w:ascii="Times New Roman" w:hAnsi="Times New Roman"/>
          <w:sz w:val="24"/>
          <w:szCs w:val="24"/>
        </w:rPr>
        <w:t>6</w:t>
      </w:r>
      <w:r w:rsidR="00E62937" w:rsidRPr="0038113E">
        <w:rPr>
          <w:rFonts w:ascii="Times New Roman" w:hAnsi="Times New Roman"/>
          <w:sz w:val="24"/>
          <w:szCs w:val="24"/>
        </w:rPr>
        <w:t xml:space="preserve"> dossiers de candidature</w:t>
      </w:r>
    </w:p>
    <w:p w:rsidR="0072419E" w:rsidRPr="0038113E" w:rsidRDefault="0072419E" w:rsidP="0038113E">
      <w:pPr>
        <w:pStyle w:val="Corpsdetexte"/>
        <w:numPr>
          <w:ilvl w:val="0"/>
          <w:numId w:val="3"/>
        </w:numPr>
        <w:tabs>
          <w:tab w:val="clear" w:pos="284"/>
          <w:tab w:val="clear" w:pos="720"/>
          <w:tab w:val="clear" w:pos="1134"/>
          <w:tab w:val="clear" w:pos="1701"/>
          <w:tab w:val="clear" w:pos="4111"/>
          <w:tab w:val="right" w:pos="426"/>
        </w:tabs>
        <w:rPr>
          <w:rFonts w:ascii="Times New Roman" w:hAnsi="Times New Roman"/>
          <w:sz w:val="24"/>
          <w:szCs w:val="24"/>
        </w:rPr>
      </w:pPr>
      <w:r w:rsidRPr="0038113E">
        <w:rPr>
          <w:rFonts w:ascii="Times New Roman" w:hAnsi="Times New Roman"/>
          <w:sz w:val="24"/>
          <w:szCs w:val="24"/>
        </w:rPr>
        <w:t xml:space="preserve">Maîtrise d’ouvrage </w:t>
      </w:r>
      <w:r w:rsidR="0005554D" w:rsidRPr="0038113E">
        <w:rPr>
          <w:rFonts w:ascii="Times New Roman" w:hAnsi="Times New Roman"/>
          <w:sz w:val="24"/>
          <w:szCs w:val="24"/>
        </w:rPr>
        <w:t>publique</w:t>
      </w:r>
      <w:r w:rsidR="00E62937" w:rsidRPr="0038113E">
        <w:rPr>
          <w:rFonts w:ascii="Times New Roman" w:hAnsi="Times New Roman"/>
          <w:sz w:val="24"/>
          <w:szCs w:val="24"/>
        </w:rPr>
        <w:tab/>
      </w:r>
      <w:r w:rsidR="0026742C" w:rsidRPr="0038113E">
        <w:rPr>
          <w:rFonts w:ascii="Times New Roman" w:hAnsi="Times New Roman"/>
          <w:sz w:val="24"/>
          <w:szCs w:val="24"/>
        </w:rPr>
        <w:t>12 dossiers de candidature</w:t>
      </w:r>
    </w:p>
    <w:p w:rsidR="0072419E" w:rsidRPr="0038113E" w:rsidRDefault="0026742C" w:rsidP="0038113E">
      <w:pPr>
        <w:pStyle w:val="Corpsdetexte"/>
        <w:numPr>
          <w:ilvl w:val="0"/>
          <w:numId w:val="3"/>
        </w:numPr>
        <w:tabs>
          <w:tab w:val="clear" w:pos="284"/>
          <w:tab w:val="clear" w:pos="720"/>
          <w:tab w:val="clear" w:pos="1134"/>
          <w:tab w:val="clear" w:pos="1701"/>
          <w:tab w:val="clear" w:pos="4111"/>
          <w:tab w:val="right" w:pos="426"/>
        </w:tabs>
        <w:ind w:right="-284"/>
        <w:rPr>
          <w:rFonts w:ascii="Times New Roman" w:hAnsi="Times New Roman"/>
          <w:sz w:val="24"/>
          <w:szCs w:val="24"/>
        </w:rPr>
      </w:pPr>
      <w:r w:rsidRPr="0038113E">
        <w:rPr>
          <w:rFonts w:ascii="Times New Roman" w:hAnsi="Times New Roman"/>
          <w:sz w:val="24"/>
          <w:szCs w:val="24"/>
        </w:rPr>
        <w:t>Bois local</w:t>
      </w:r>
      <w:r w:rsidRPr="0038113E">
        <w:rPr>
          <w:rFonts w:ascii="Times New Roman" w:hAnsi="Times New Roman"/>
          <w:sz w:val="24"/>
          <w:szCs w:val="24"/>
        </w:rPr>
        <w:tab/>
      </w:r>
      <w:r w:rsidRPr="0038113E">
        <w:rPr>
          <w:rFonts w:ascii="Times New Roman" w:hAnsi="Times New Roman"/>
          <w:sz w:val="24"/>
          <w:szCs w:val="24"/>
        </w:rPr>
        <w:tab/>
      </w:r>
      <w:r w:rsidRPr="0038113E">
        <w:rPr>
          <w:rFonts w:ascii="Times New Roman" w:hAnsi="Times New Roman"/>
          <w:sz w:val="24"/>
          <w:szCs w:val="24"/>
        </w:rPr>
        <w:tab/>
      </w:r>
      <w:r w:rsidRPr="0038113E">
        <w:rPr>
          <w:rFonts w:ascii="Times New Roman" w:hAnsi="Times New Roman"/>
          <w:sz w:val="24"/>
          <w:szCs w:val="24"/>
        </w:rPr>
        <w:tab/>
        <w:t>parmi ces 18 dossiers, 10 comportent une part significative de bois local</w:t>
      </w:r>
    </w:p>
    <w:p w:rsidR="0095216D" w:rsidRDefault="0026742C" w:rsidP="0038113E">
      <w:pPr>
        <w:pStyle w:val="Corpsdetexte"/>
        <w:tabs>
          <w:tab w:val="clear" w:pos="284"/>
          <w:tab w:val="clear" w:pos="720"/>
          <w:tab w:val="clear" w:pos="1134"/>
          <w:tab w:val="clear" w:pos="1701"/>
          <w:tab w:val="clear" w:pos="4111"/>
          <w:tab w:val="right" w:pos="426"/>
        </w:tabs>
        <w:rPr>
          <w:rFonts w:ascii="Times New Roman" w:hAnsi="Times New Roman"/>
          <w:sz w:val="24"/>
          <w:szCs w:val="24"/>
        </w:rPr>
      </w:pPr>
      <w:r w:rsidRPr="0038113E">
        <w:rPr>
          <w:rFonts w:ascii="Times New Roman" w:hAnsi="Times New Roman"/>
          <w:sz w:val="24"/>
          <w:szCs w:val="24"/>
        </w:rPr>
        <w:t>Soit, 18 projets présentés</w:t>
      </w:r>
      <w:r w:rsidR="0038113E">
        <w:rPr>
          <w:rFonts w:ascii="Times New Roman" w:hAnsi="Times New Roman"/>
          <w:sz w:val="24"/>
          <w:szCs w:val="24"/>
        </w:rPr>
        <w:t xml:space="preserve"> au total.</w:t>
      </w:r>
    </w:p>
    <w:p w:rsidR="00C476B9" w:rsidRPr="0038113E" w:rsidRDefault="00C476B9" w:rsidP="0038113E">
      <w:pPr>
        <w:pStyle w:val="Corpsdetexte"/>
        <w:tabs>
          <w:tab w:val="clear" w:pos="284"/>
          <w:tab w:val="clear" w:pos="720"/>
          <w:tab w:val="clear" w:pos="1134"/>
          <w:tab w:val="clear" w:pos="1701"/>
          <w:tab w:val="clear" w:pos="4111"/>
          <w:tab w:val="right" w:pos="426"/>
        </w:tabs>
        <w:rPr>
          <w:rFonts w:ascii="Times New Roman" w:hAnsi="Times New Roman"/>
          <w:sz w:val="24"/>
          <w:szCs w:val="24"/>
        </w:rPr>
      </w:pPr>
      <w:r>
        <w:rPr>
          <w:rFonts w:ascii="Times New Roman" w:hAnsi="Times New Roman"/>
          <w:sz w:val="24"/>
          <w:szCs w:val="24"/>
        </w:rPr>
        <w:t>Un dossier a été écarté, car il avait déjà été présenté aux Trophées 2013.</w:t>
      </w:r>
    </w:p>
    <w:p w:rsidR="0026742C" w:rsidRPr="0038113E" w:rsidRDefault="0026742C" w:rsidP="0038113E">
      <w:pPr>
        <w:pStyle w:val="Corpsdetexte"/>
        <w:tabs>
          <w:tab w:val="clear" w:pos="284"/>
          <w:tab w:val="clear" w:pos="720"/>
          <w:tab w:val="clear" w:pos="1134"/>
          <w:tab w:val="clear" w:pos="1701"/>
          <w:tab w:val="clear" w:pos="4111"/>
          <w:tab w:val="right" w:pos="426"/>
        </w:tabs>
        <w:rPr>
          <w:rFonts w:ascii="Times New Roman" w:hAnsi="Times New Roman"/>
          <w:sz w:val="24"/>
          <w:szCs w:val="24"/>
        </w:rPr>
      </w:pPr>
    </w:p>
    <w:p w:rsidR="002A370C" w:rsidRDefault="0038113E" w:rsidP="0038113E">
      <w:pPr>
        <w:pStyle w:val="Corpsdetexte"/>
        <w:tabs>
          <w:tab w:val="clear" w:pos="284"/>
          <w:tab w:val="clear" w:pos="720"/>
          <w:tab w:val="clear" w:pos="1134"/>
          <w:tab w:val="clear" w:pos="1701"/>
          <w:tab w:val="clear" w:pos="4111"/>
          <w:tab w:val="right" w:pos="426"/>
        </w:tabs>
        <w:rPr>
          <w:rFonts w:ascii="Times New Roman" w:hAnsi="Times New Roman"/>
          <w:sz w:val="24"/>
          <w:szCs w:val="24"/>
        </w:rPr>
      </w:pPr>
      <w:r w:rsidRPr="0038113E">
        <w:rPr>
          <w:rFonts w:ascii="Times New Roman" w:hAnsi="Times New Roman"/>
          <w:sz w:val="24"/>
          <w:szCs w:val="24"/>
        </w:rPr>
        <w:t xml:space="preserve">Les critères du jury pour la </w:t>
      </w:r>
      <w:r w:rsidR="00C476B9">
        <w:rPr>
          <w:rFonts w:ascii="Times New Roman" w:hAnsi="Times New Roman"/>
          <w:sz w:val="24"/>
          <w:szCs w:val="24"/>
        </w:rPr>
        <w:t>sélection des projets ont porté</w:t>
      </w:r>
      <w:r w:rsidRPr="0038113E">
        <w:rPr>
          <w:rFonts w:ascii="Times New Roman" w:hAnsi="Times New Roman"/>
          <w:sz w:val="24"/>
          <w:szCs w:val="24"/>
        </w:rPr>
        <w:t xml:space="preserve"> sur : </w:t>
      </w:r>
    </w:p>
    <w:p w:rsidR="002A370C" w:rsidRDefault="0038113E" w:rsidP="002A370C">
      <w:pPr>
        <w:pStyle w:val="Corpsdetexte"/>
        <w:numPr>
          <w:ilvl w:val="0"/>
          <w:numId w:val="4"/>
        </w:numPr>
        <w:tabs>
          <w:tab w:val="clear" w:pos="284"/>
          <w:tab w:val="clear" w:pos="720"/>
          <w:tab w:val="clear" w:pos="1134"/>
          <w:tab w:val="clear" w:pos="1701"/>
          <w:tab w:val="clear" w:pos="4111"/>
          <w:tab w:val="right" w:pos="426"/>
        </w:tabs>
        <w:rPr>
          <w:rFonts w:ascii="Times New Roman" w:hAnsi="Times New Roman"/>
          <w:sz w:val="24"/>
          <w:szCs w:val="24"/>
        </w:rPr>
      </w:pPr>
      <w:r w:rsidRPr="0038113E">
        <w:rPr>
          <w:rFonts w:ascii="Times New Roman" w:hAnsi="Times New Roman"/>
          <w:sz w:val="24"/>
          <w:szCs w:val="24"/>
        </w:rPr>
        <w:t xml:space="preserve">la qualité architecturale, </w:t>
      </w:r>
    </w:p>
    <w:p w:rsidR="002A370C" w:rsidRDefault="0038113E" w:rsidP="002A370C">
      <w:pPr>
        <w:pStyle w:val="Corpsdetexte"/>
        <w:numPr>
          <w:ilvl w:val="0"/>
          <w:numId w:val="4"/>
        </w:numPr>
        <w:tabs>
          <w:tab w:val="clear" w:pos="284"/>
          <w:tab w:val="clear" w:pos="720"/>
          <w:tab w:val="clear" w:pos="1134"/>
          <w:tab w:val="clear" w:pos="1701"/>
          <w:tab w:val="clear" w:pos="4111"/>
          <w:tab w:val="right" w:pos="426"/>
        </w:tabs>
        <w:rPr>
          <w:rFonts w:ascii="Times New Roman" w:hAnsi="Times New Roman"/>
          <w:sz w:val="24"/>
          <w:szCs w:val="24"/>
        </w:rPr>
      </w:pPr>
      <w:r w:rsidRPr="0038113E">
        <w:rPr>
          <w:rFonts w:ascii="Times New Roman" w:hAnsi="Times New Roman"/>
          <w:sz w:val="24"/>
          <w:szCs w:val="24"/>
        </w:rPr>
        <w:t xml:space="preserve">la performance environnementale, </w:t>
      </w:r>
    </w:p>
    <w:p w:rsidR="001E0485" w:rsidRDefault="001E0485" w:rsidP="002A370C">
      <w:pPr>
        <w:pStyle w:val="Corpsdetexte"/>
        <w:numPr>
          <w:ilvl w:val="0"/>
          <w:numId w:val="4"/>
        </w:numPr>
        <w:tabs>
          <w:tab w:val="clear" w:pos="284"/>
          <w:tab w:val="clear" w:pos="720"/>
          <w:tab w:val="clear" w:pos="1134"/>
          <w:tab w:val="clear" w:pos="1701"/>
          <w:tab w:val="clear" w:pos="4111"/>
          <w:tab w:val="right" w:pos="426"/>
        </w:tabs>
        <w:rPr>
          <w:rFonts w:ascii="Times New Roman" w:hAnsi="Times New Roman"/>
          <w:sz w:val="24"/>
          <w:szCs w:val="24"/>
        </w:rPr>
      </w:pPr>
      <w:r>
        <w:rPr>
          <w:rFonts w:ascii="Times New Roman" w:hAnsi="Times New Roman"/>
          <w:sz w:val="24"/>
          <w:szCs w:val="24"/>
        </w:rPr>
        <w:t>l’intégration du projet dans son environnement</w:t>
      </w:r>
      <w:r w:rsidR="008A4DC5">
        <w:rPr>
          <w:rFonts w:ascii="Times New Roman" w:hAnsi="Times New Roman"/>
          <w:sz w:val="24"/>
          <w:szCs w:val="24"/>
        </w:rPr>
        <w:t xml:space="preserve"> et le contexte de sa mise en œuvre,</w:t>
      </w:r>
    </w:p>
    <w:p w:rsidR="002A370C" w:rsidRDefault="0038113E" w:rsidP="002A370C">
      <w:pPr>
        <w:pStyle w:val="Corpsdetexte"/>
        <w:numPr>
          <w:ilvl w:val="0"/>
          <w:numId w:val="4"/>
        </w:numPr>
        <w:tabs>
          <w:tab w:val="clear" w:pos="284"/>
          <w:tab w:val="clear" w:pos="720"/>
          <w:tab w:val="clear" w:pos="1134"/>
          <w:tab w:val="clear" w:pos="1701"/>
          <w:tab w:val="clear" w:pos="4111"/>
          <w:tab w:val="right" w:pos="426"/>
        </w:tabs>
        <w:rPr>
          <w:rFonts w:ascii="Times New Roman" w:hAnsi="Times New Roman"/>
          <w:sz w:val="24"/>
          <w:szCs w:val="24"/>
        </w:rPr>
      </w:pPr>
      <w:r w:rsidRPr="0038113E">
        <w:rPr>
          <w:rFonts w:ascii="Times New Roman" w:hAnsi="Times New Roman"/>
          <w:sz w:val="24"/>
          <w:szCs w:val="24"/>
        </w:rPr>
        <w:t xml:space="preserve">l’utilisation et la mise en œuvre du bois, </w:t>
      </w:r>
    </w:p>
    <w:p w:rsidR="0038113E" w:rsidRDefault="0038113E" w:rsidP="002A370C">
      <w:pPr>
        <w:pStyle w:val="Corpsdetexte"/>
        <w:numPr>
          <w:ilvl w:val="0"/>
          <w:numId w:val="4"/>
        </w:numPr>
        <w:tabs>
          <w:tab w:val="clear" w:pos="284"/>
          <w:tab w:val="clear" w:pos="720"/>
          <w:tab w:val="clear" w:pos="1134"/>
          <w:tab w:val="clear" w:pos="1701"/>
          <w:tab w:val="clear" w:pos="4111"/>
          <w:tab w:val="right" w:pos="426"/>
        </w:tabs>
        <w:rPr>
          <w:rFonts w:ascii="Times New Roman" w:hAnsi="Times New Roman"/>
          <w:sz w:val="24"/>
          <w:szCs w:val="24"/>
        </w:rPr>
      </w:pPr>
      <w:r w:rsidRPr="0038113E">
        <w:rPr>
          <w:rFonts w:ascii="Times New Roman" w:hAnsi="Times New Roman"/>
          <w:sz w:val="24"/>
          <w:szCs w:val="24"/>
        </w:rPr>
        <w:t xml:space="preserve">avec un regard attentif sur l’origine des bois. </w:t>
      </w:r>
    </w:p>
    <w:p w:rsidR="002A370C" w:rsidRDefault="002A370C" w:rsidP="002A370C">
      <w:pPr>
        <w:jc w:val="both"/>
      </w:pPr>
    </w:p>
    <w:p w:rsidR="002A370C" w:rsidRPr="0038113E" w:rsidRDefault="002A370C" w:rsidP="002A370C">
      <w:pPr>
        <w:jc w:val="both"/>
      </w:pPr>
      <w:r w:rsidRPr="0038113E">
        <w:t>Pour chaque projet récompensé</w:t>
      </w:r>
      <w:r>
        <w:t>,</w:t>
      </w:r>
      <w:r w:rsidRPr="0038113E">
        <w:t xml:space="preserve"> </w:t>
      </w:r>
      <w:r>
        <w:t>c’est l’ensemble de l’équipe qui sera appelé</w:t>
      </w:r>
      <w:r w:rsidRPr="0038113E">
        <w:t xml:space="preserve"> pour recevoir le prix</w:t>
      </w:r>
      <w:r>
        <w:t xml:space="preserve">, </w:t>
      </w:r>
      <w:r w:rsidRPr="0038113E">
        <w:t>pour souligner la réussite et la nécessité d’un travail d’équipe entre les acteurs :</w:t>
      </w:r>
    </w:p>
    <w:p w:rsidR="002A370C" w:rsidRDefault="002A370C" w:rsidP="002A370C">
      <w:pPr>
        <w:pStyle w:val="En-tte"/>
        <w:numPr>
          <w:ilvl w:val="0"/>
          <w:numId w:val="4"/>
        </w:numPr>
        <w:tabs>
          <w:tab w:val="left" w:pos="708"/>
        </w:tabs>
        <w:jc w:val="both"/>
        <w:sectPr w:rsidR="002A370C" w:rsidSect="0026742C">
          <w:footerReference w:type="even" r:id="rId11"/>
          <w:footerReference w:type="default" r:id="rId12"/>
          <w:footnotePr>
            <w:numFmt w:val="chicago"/>
          </w:footnotePr>
          <w:pgSz w:w="11907" w:h="16840" w:code="9"/>
          <w:pgMar w:top="851" w:right="850" w:bottom="851" w:left="851" w:header="720" w:footer="0" w:gutter="0"/>
          <w:cols w:space="720"/>
        </w:sectPr>
      </w:pPr>
    </w:p>
    <w:p w:rsidR="002A370C" w:rsidRDefault="002A370C" w:rsidP="002A370C">
      <w:pPr>
        <w:pStyle w:val="En-tte"/>
        <w:numPr>
          <w:ilvl w:val="0"/>
          <w:numId w:val="4"/>
        </w:numPr>
        <w:tabs>
          <w:tab w:val="left" w:pos="708"/>
        </w:tabs>
        <w:jc w:val="both"/>
      </w:pPr>
      <w:r>
        <w:lastRenderedPageBreak/>
        <w:t>l</w:t>
      </w:r>
      <w:r w:rsidRPr="0038113E">
        <w:t>e maître d’ouvrage </w:t>
      </w:r>
    </w:p>
    <w:p w:rsidR="002A370C" w:rsidRPr="0038113E" w:rsidRDefault="002A370C" w:rsidP="002A370C">
      <w:pPr>
        <w:pStyle w:val="En-tte"/>
        <w:numPr>
          <w:ilvl w:val="0"/>
          <w:numId w:val="4"/>
        </w:numPr>
        <w:tabs>
          <w:tab w:val="left" w:pos="708"/>
        </w:tabs>
        <w:jc w:val="both"/>
      </w:pPr>
      <w:r>
        <w:t>l</w:t>
      </w:r>
      <w:r w:rsidRPr="0038113E">
        <w:t>’architecte </w:t>
      </w:r>
    </w:p>
    <w:p w:rsidR="002A370C" w:rsidRPr="0038113E" w:rsidRDefault="002A370C" w:rsidP="002A370C">
      <w:pPr>
        <w:pStyle w:val="En-tte"/>
        <w:numPr>
          <w:ilvl w:val="0"/>
          <w:numId w:val="4"/>
        </w:numPr>
        <w:tabs>
          <w:tab w:val="left" w:pos="708"/>
        </w:tabs>
        <w:jc w:val="both"/>
      </w:pPr>
      <w:r>
        <w:t>l</w:t>
      </w:r>
      <w:r w:rsidRPr="0038113E">
        <w:t>e bureau d’études </w:t>
      </w:r>
    </w:p>
    <w:p w:rsidR="002A370C" w:rsidRPr="0038113E" w:rsidRDefault="002A370C" w:rsidP="002A370C">
      <w:pPr>
        <w:pStyle w:val="En-tte"/>
        <w:numPr>
          <w:ilvl w:val="0"/>
          <w:numId w:val="4"/>
        </w:numPr>
        <w:tabs>
          <w:tab w:val="left" w:pos="708"/>
        </w:tabs>
        <w:jc w:val="both"/>
      </w:pPr>
      <w:r>
        <w:lastRenderedPageBreak/>
        <w:t>l</w:t>
      </w:r>
      <w:r w:rsidRPr="0038113E">
        <w:t>e charpentier-constructeur </w:t>
      </w:r>
    </w:p>
    <w:p w:rsidR="002A370C" w:rsidRPr="0038113E" w:rsidRDefault="002A370C" w:rsidP="002A370C">
      <w:pPr>
        <w:pStyle w:val="En-tte"/>
        <w:numPr>
          <w:ilvl w:val="0"/>
          <w:numId w:val="4"/>
        </w:numPr>
        <w:tabs>
          <w:tab w:val="left" w:pos="708"/>
        </w:tabs>
        <w:jc w:val="both"/>
      </w:pPr>
      <w:r>
        <w:t>l</w:t>
      </w:r>
      <w:r w:rsidRPr="0038113E">
        <w:t>e menuisier</w:t>
      </w:r>
    </w:p>
    <w:p w:rsidR="002A370C" w:rsidRDefault="002A370C" w:rsidP="002A370C">
      <w:pPr>
        <w:pStyle w:val="En-tte"/>
        <w:numPr>
          <w:ilvl w:val="0"/>
          <w:numId w:val="4"/>
        </w:numPr>
        <w:tabs>
          <w:tab w:val="left" w:pos="708"/>
        </w:tabs>
        <w:jc w:val="both"/>
      </w:pPr>
      <w:r>
        <w:t>l</w:t>
      </w:r>
      <w:r w:rsidRPr="0038113E">
        <w:t>e scieur</w:t>
      </w:r>
    </w:p>
    <w:p w:rsidR="002A370C" w:rsidRDefault="002A370C" w:rsidP="0038113E">
      <w:pPr>
        <w:pStyle w:val="Corpsdetexte"/>
        <w:tabs>
          <w:tab w:val="clear" w:pos="284"/>
          <w:tab w:val="clear" w:pos="720"/>
          <w:tab w:val="clear" w:pos="1134"/>
          <w:tab w:val="clear" w:pos="1701"/>
          <w:tab w:val="clear" w:pos="4111"/>
          <w:tab w:val="right" w:pos="426"/>
        </w:tabs>
        <w:rPr>
          <w:rFonts w:ascii="Times New Roman" w:hAnsi="Times New Roman"/>
          <w:sz w:val="24"/>
          <w:szCs w:val="24"/>
        </w:rPr>
        <w:sectPr w:rsidR="002A370C" w:rsidSect="002A370C">
          <w:footnotePr>
            <w:numFmt w:val="chicago"/>
          </w:footnotePr>
          <w:type w:val="continuous"/>
          <w:pgSz w:w="11907" w:h="16840" w:code="9"/>
          <w:pgMar w:top="851" w:right="850" w:bottom="851" w:left="851" w:header="720" w:footer="0" w:gutter="0"/>
          <w:cols w:num="2" w:space="720"/>
        </w:sectPr>
      </w:pPr>
    </w:p>
    <w:p w:rsidR="002A370C" w:rsidRDefault="002A370C" w:rsidP="0038113E">
      <w:pPr>
        <w:pStyle w:val="Corpsdetexte"/>
        <w:tabs>
          <w:tab w:val="clear" w:pos="284"/>
          <w:tab w:val="clear" w:pos="720"/>
          <w:tab w:val="clear" w:pos="1134"/>
          <w:tab w:val="clear" w:pos="1701"/>
          <w:tab w:val="clear" w:pos="4111"/>
          <w:tab w:val="right" w:pos="426"/>
        </w:tabs>
        <w:rPr>
          <w:rFonts w:ascii="Times New Roman" w:hAnsi="Times New Roman"/>
          <w:sz w:val="24"/>
          <w:szCs w:val="24"/>
        </w:rPr>
      </w:pPr>
    </w:p>
    <w:p w:rsidR="00D2227B" w:rsidRDefault="00D2227B" w:rsidP="0038113E">
      <w:pPr>
        <w:pStyle w:val="Corpsdetexte"/>
        <w:tabs>
          <w:tab w:val="clear" w:pos="284"/>
          <w:tab w:val="clear" w:pos="720"/>
          <w:tab w:val="clear" w:pos="1134"/>
          <w:tab w:val="clear" w:pos="1701"/>
          <w:tab w:val="clear" w:pos="4111"/>
          <w:tab w:val="right" w:pos="426"/>
        </w:tabs>
        <w:rPr>
          <w:rFonts w:ascii="Times New Roman" w:hAnsi="Times New Roman"/>
          <w:sz w:val="24"/>
          <w:szCs w:val="24"/>
        </w:rPr>
      </w:pPr>
    </w:p>
    <w:p w:rsidR="00C476B9" w:rsidRPr="001A3DA5" w:rsidRDefault="00C476B9" w:rsidP="00C476B9">
      <w:pPr>
        <w:jc w:val="both"/>
        <w:rPr>
          <w:b/>
          <w:sz w:val="36"/>
          <w:szCs w:val="32"/>
        </w:rPr>
      </w:pPr>
      <w:r w:rsidRPr="001A3DA5">
        <w:rPr>
          <w:b/>
          <w:sz w:val="36"/>
          <w:szCs w:val="32"/>
        </w:rPr>
        <w:t>Maîtrise d’ouvrage privée</w:t>
      </w:r>
    </w:p>
    <w:p w:rsidR="00C476B9" w:rsidRDefault="00C476B9" w:rsidP="00C476B9">
      <w:pPr>
        <w:jc w:val="both"/>
        <w:rPr>
          <w:bCs/>
        </w:rPr>
      </w:pPr>
    </w:p>
    <w:p w:rsidR="00C476B9" w:rsidRDefault="00C476B9" w:rsidP="00C476B9">
      <w:pPr>
        <w:jc w:val="both"/>
        <w:rPr>
          <w:bCs/>
        </w:rPr>
      </w:pPr>
      <w:r>
        <w:rPr>
          <w:bCs/>
        </w:rPr>
        <w:t xml:space="preserve">Le jury regrette le nombre relativement restreint de projets en maîtrise d’ouvrage privée. Sur les six dossiers présentés, le jury s’est arrêté sur un projet particulièrement emblématique des problématiques sociétales actuelles. </w:t>
      </w:r>
    </w:p>
    <w:p w:rsidR="00C476B9" w:rsidRDefault="00C476B9" w:rsidP="00C476B9">
      <w:pPr>
        <w:jc w:val="both"/>
        <w:rPr>
          <w:bCs/>
        </w:rPr>
      </w:pPr>
    </w:p>
    <w:p w:rsidR="00C476B9" w:rsidRPr="0005554D" w:rsidRDefault="00C476B9" w:rsidP="00C476B9">
      <w:pPr>
        <w:numPr>
          <w:ilvl w:val="0"/>
          <w:numId w:val="3"/>
        </w:numPr>
        <w:jc w:val="both"/>
        <w:rPr>
          <w:sz w:val="28"/>
          <w:u w:val="single"/>
        </w:rPr>
      </w:pPr>
      <w:proofErr w:type="spellStart"/>
      <w:r w:rsidRPr="0005554D">
        <w:rPr>
          <w:sz w:val="28"/>
          <w:u w:val="single"/>
        </w:rPr>
        <w:t>Little</w:t>
      </w:r>
      <w:proofErr w:type="spellEnd"/>
      <w:r w:rsidRPr="0005554D">
        <w:rPr>
          <w:sz w:val="28"/>
          <w:u w:val="single"/>
        </w:rPr>
        <w:t xml:space="preserve"> Wood à Grenoble</w:t>
      </w:r>
      <w:r>
        <w:rPr>
          <w:sz w:val="28"/>
          <w:u w:val="single"/>
        </w:rPr>
        <w:t xml:space="preserve"> (</w:t>
      </w:r>
      <w:proofErr w:type="spellStart"/>
      <w:r>
        <w:rPr>
          <w:sz w:val="28"/>
          <w:u w:val="single"/>
        </w:rPr>
        <w:t>Beauvert</w:t>
      </w:r>
      <w:proofErr w:type="spellEnd"/>
      <w:r>
        <w:rPr>
          <w:sz w:val="28"/>
          <w:u w:val="single"/>
        </w:rPr>
        <w:t>)</w:t>
      </w:r>
    </w:p>
    <w:p w:rsidR="00C476B9" w:rsidRDefault="00C476B9" w:rsidP="00C476B9">
      <w:pPr>
        <w:jc w:val="both"/>
        <w:rPr>
          <w:bCs/>
        </w:rPr>
      </w:pPr>
    </w:p>
    <w:p w:rsidR="00C476B9" w:rsidRDefault="00C476B9" w:rsidP="00C476B9">
      <w:pPr>
        <w:jc w:val="both"/>
        <w:rPr>
          <w:bCs/>
        </w:rPr>
      </w:pPr>
      <w:r>
        <w:rPr>
          <w:bCs/>
        </w:rPr>
        <w:t xml:space="preserve">Ce sont des logements en accession d’habitats groupés conçus avec la volonté de </w:t>
      </w:r>
      <w:r w:rsidRPr="00ED4E23">
        <w:rPr>
          <w:bCs/>
        </w:rPr>
        <w:t>retrouver</w:t>
      </w:r>
      <w:r>
        <w:rPr>
          <w:bCs/>
        </w:rPr>
        <w:t>, à l’intérieur des logements, l’</w:t>
      </w:r>
      <w:r w:rsidRPr="00ED4E23">
        <w:rPr>
          <w:bCs/>
        </w:rPr>
        <w:t>«habitabilité d’une maison»</w:t>
      </w:r>
      <w:r>
        <w:rPr>
          <w:bCs/>
        </w:rPr>
        <w:t xml:space="preserve">. Le matériau bois retrouve ici toute sa légitimité, en </w:t>
      </w:r>
      <w:proofErr w:type="spellStart"/>
      <w:r>
        <w:rPr>
          <w:bCs/>
        </w:rPr>
        <w:t>repénétrant</w:t>
      </w:r>
      <w:proofErr w:type="spellEnd"/>
      <w:r>
        <w:rPr>
          <w:bCs/>
        </w:rPr>
        <w:t xml:space="preserve"> la ville pour donner l’idée du parc habité. L’</w:t>
      </w:r>
      <w:r w:rsidRPr="00ED4E23">
        <w:t>architecture</w:t>
      </w:r>
      <w:r>
        <w:rPr>
          <w:bCs/>
        </w:rPr>
        <w:t xml:space="preserve"> innovante et compacte utilise tous les atouts de ce matériau pour une intégration réussi des bâtiments, au fil des saisons, dans son environnement. La performance thermique est au RDV avec un niveau BBC.</w:t>
      </w:r>
    </w:p>
    <w:p w:rsidR="00C476B9" w:rsidRDefault="00C476B9" w:rsidP="00C476B9">
      <w:pPr>
        <w:jc w:val="both"/>
        <w:rPr>
          <w:bCs/>
        </w:rPr>
      </w:pPr>
    </w:p>
    <w:p w:rsidR="00C476B9" w:rsidRDefault="00C476B9" w:rsidP="00C476B9">
      <w:pPr>
        <w:pStyle w:val="Corpsdetexte"/>
        <w:tabs>
          <w:tab w:val="clear" w:pos="284"/>
          <w:tab w:val="clear" w:pos="720"/>
          <w:tab w:val="clear" w:pos="1134"/>
          <w:tab w:val="clear" w:pos="1701"/>
          <w:tab w:val="clear" w:pos="4111"/>
          <w:tab w:val="right" w:pos="426"/>
        </w:tabs>
        <w:rPr>
          <w:rFonts w:ascii="Times New Roman" w:hAnsi="Times New Roman"/>
          <w:sz w:val="24"/>
          <w:szCs w:val="24"/>
        </w:rPr>
      </w:pPr>
      <w:r>
        <w:rPr>
          <w:rFonts w:ascii="Times New Roman" w:hAnsi="Times New Roman"/>
          <w:sz w:val="24"/>
          <w:szCs w:val="24"/>
        </w:rPr>
        <w:t>J’appelle l’équipe du projet à nous rejoindre sur l’estrade :</w:t>
      </w:r>
    </w:p>
    <w:p w:rsidR="00C476B9" w:rsidRDefault="00C476B9" w:rsidP="00C476B9">
      <w:pPr>
        <w:pStyle w:val="Corpsdetexte"/>
        <w:tabs>
          <w:tab w:val="clear" w:pos="284"/>
          <w:tab w:val="clear" w:pos="720"/>
          <w:tab w:val="clear" w:pos="1134"/>
          <w:tab w:val="clear" w:pos="1701"/>
          <w:tab w:val="clear" w:pos="4111"/>
          <w:tab w:val="right" w:pos="426"/>
        </w:tabs>
        <w:rPr>
          <w:rFonts w:ascii="Times New Roman" w:hAnsi="Times New Roman"/>
          <w:sz w:val="24"/>
          <w:szCs w:val="24"/>
        </w:rPr>
      </w:pPr>
    </w:p>
    <w:p w:rsidR="00C476B9" w:rsidRPr="0038113E" w:rsidRDefault="00C476B9" w:rsidP="00C476B9">
      <w:pPr>
        <w:pStyle w:val="En-tte"/>
        <w:numPr>
          <w:ilvl w:val="0"/>
          <w:numId w:val="6"/>
        </w:numPr>
        <w:tabs>
          <w:tab w:val="left" w:pos="708"/>
        </w:tabs>
        <w:jc w:val="both"/>
      </w:pPr>
      <w:r w:rsidRPr="005A570E">
        <w:rPr>
          <w:u w:val="single"/>
        </w:rPr>
        <w:t>Le maître d’ouvrage</w:t>
      </w:r>
      <w:r w:rsidRPr="0038113E">
        <w:t xml:space="preserve"> : </w:t>
      </w:r>
      <w:r w:rsidR="00C01658">
        <w:t xml:space="preserve">M. </w:t>
      </w:r>
      <w:proofErr w:type="spellStart"/>
      <w:r w:rsidR="00C01658" w:rsidRPr="00C01658">
        <w:rPr>
          <w:b/>
        </w:rPr>
        <w:t>Groll</w:t>
      </w:r>
      <w:proofErr w:type="spellEnd"/>
      <w:r w:rsidR="00C01658">
        <w:t xml:space="preserve">, </w:t>
      </w:r>
      <w:r>
        <w:t xml:space="preserve">Atelier </w:t>
      </w:r>
      <w:proofErr w:type="spellStart"/>
      <w:r>
        <w:t>Gröll</w:t>
      </w:r>
      <w:proofErr w:type="spellEnd"/>
      <w:r>
        <w:t>, promoteur immobilier</w:t>
      </w:r>
      <w:r w:rsidR="00636D78">
        <w:t xml:space="preserve"> (excusé)</w:t>
      </w:r>
    </w:p>
    <w:p w:rsidR="00C476B9" w:rsidRPr="0038113E" w:rsidRDefault="00C476B9" w:rsidP="00C476B9">
      <w:pPr>
        <w:pStyle w:val="En-tte"/>
        <w:numPr>
          <w:ilvl w:val="0"/>
          <w:numId w:val="6"/>
        </w:numPr>
        <w:tabs>
          <w:tab w:val="left" w:pos="708"/>
        </w:tabs>
        <w:jc w:val="both"/>
      </w:pPr>
      <w:r w:rsidRPr="005A570E">
        <w:rPr>
          <w:u w:val="single"/>
        </w:rPr>
        <w:t>L</w:t>
      </w:r>
      <w:r>
        <w:rPr>
          <w:u w:val="single"/>
        </w:rPr>
        <w:t>’</w:t>
      </w:r>
      <w:r w:rsidRPr="005A570E">
        <w:rPr>
          <w:u w:val="single"/>
        </w:rPr>
        <w:t>architecte</w:t>
      </w:r>
      <w:r w:rsidRPr="0038113E">
        <w:t xml:space="preserve">, </w:t>
      </w:r>
      <w:r>
        <w:t xml:space="preserve">Mme </w:t>
      </w:r>
      <w:r w:rsidRPr="00636D78">
        <w:rPr>
          <w:b/>
          <w:highlight w:val="yellow"/>
        </w:rPr>
        <w:t xml:space="preserve">Adela </w:t>
      </w:r>
      <w:proofErr w:type="spellStart"/>
      <w:r w:rsidRPr="00636D78">
        <w:rPr>
          <w:b/>
          <w:highlight w:val="yellow"/>
        </w:rPr>
        <w:t>Ciurea</w:t>
      </w:r>
      <w:proofErr w:type="spellEnd"/>
      <w:r w:rsidR="00636D78">
        <w:rPr>
          <w:b/>
        </w:rPr>
        <w:t>, (</w:t>
      </w:r>
      <w:r w:rsidR="00636D78" w:rsidRPr="00636D78">
        <w:t xml:space="preserve">MM </w:t>
      </w:r>
      <w:proofErr w:type="spellStart"/>
      <w:r w:rsidR="00636D78" w:rsidRPr="00636D78">
        <w:t>Loizos</w:t>
      </w:r>
      <w:proofErr w:type="spellEnd"/>
      <w:r w:rsidR="00636D78" w:rsidRPr="00636D78">
        <w:t xml:space="preserve"> </w:t>
      </w:r>
      <w:proofErr w:type="spellStart"/>
      <w:r w:rsidR="00636D78" w:rsidRPr="00636D78">
        <w:t>Savva</w:t>
      </w:r>
      <w:proofErr w:type="spellEnd"/>
      <w:r>
        <w:t> </w:t>
      </w:r>
      <w:r w:rsidR="00636D78">
        <w:t>et Laurent Gaillard)</w:t>
      </w:r>
      <w:r>
        <w:t>;</w:t>
      </w:r>
      <w:r w:rsidRPr="0038113E">
        <w:t xml:space="preserve"> du cabinet d’architectes </w:t>
      </w:r>
      <w:proofErr w:type="spellStart"/>
      <w:r>
        <w:t>Aktis</w:t>
      </w:r>
      <w:proofErr w:type="spellEnd"/>
    </w:p>
    <w:p w:rsidR="00C476B9" w:rsidRDefault="00C476B9" w:rsidP="00C476B9">
      <w:pPr>
        <w:pStyle w:val="En-tte"/>
        <w:numPr>
          <w:ilvl w:val="0"/>
          <w:numId w:val="6"/>
        </w:numPr>
        <w:tabs>
          <w:tab w:val="left" w:pos="708"/>
        </w:tabs>
        <w:jc w:val="both"/>
      </w:pPr>
      <w:r w:rsidRPr="00851543">
        <w:rPr>
          <w:u w:val="single"/>
        </w:rPr>
        <w:t>Le</w:t>
      </w:r>
      <w:r>
        <w:rPr>
          <w:u w:val="single"/>
        </w:rPr>
        <w:t>s</w:t>
      </w:r>
      <w:r w:rsidRPr="00851543">
        <w:rPr>
          <w:u w:val="single"/>
        </w:rPr>
        <w:t xml:space="preserve"> charpentier</w:t>
      </w:r>
      <w:r>
        <w:rPr>
          <w:u w:val="single"/>
        </w:rPr>
        <w:t>s</w:t>
      </w:r>
      <w:r>
        <w:t> :</w:t>
      </w:r>
      <w:r w:rsidRPr="0038113E">
        <w:t xml:space="preserve"> </w:t>
      </w:r>
      <w:r>
        <w:t xml:space="preserve">M. </w:t>
      </w:r>
      <w:r w:rsidRPr="00636D78">
        <w:rPr>
          <w:b/>
          <w:highlight w:val="yellow"/>
        </w:rPr>
        <w:t>Serge Garcia</w:t>
      </w:r>
      <w:r>
        <w:t xml:space="preserve">, Société SGC et M. </w:t>
      </w:r>
      <w:r w:rsidRPr="00C476B9">
        <w:rPr>
          <w:b/>
        </w:rPr>
        <w:t>Hamid MOUNJID</w:t>
      </w:r>
      <w:r w:rsidRPr="00C476B9">
        <w:t>, ESTEBOIS</w:t>
      </w:r>
    </w:p>
    <w:p w:rsidR="00C476B9" w:rsidRDefault="00C476B9" w:rsidP="0038113E">
      <w:pPr>
        <w:pStyle w:val="Corpsdetexte"/>
        <w:tabs>
          <w:tab w:val="clear" w:pos="284"/>
          <w:tab w:val="clear" w:pos="720"/>
          <w:tab w:val="clear" w:pos="1134"/>
          <w:tab w:val="clear" w:pos="1701"/>
          <w:tab w:val="clear" w:pos="4111"/>
          <w:tab w:val="right" w:pos="426"/>
        </w:tabs>
        <w:rPr>
          <w:rFonts w:ascii="Times New Roman" w:hAnsi="Times New Roman"/>
          <w:sz w:val="24"/>
          <w:szCs w:val="24"/>
        </w:rPr>
      </w:pPr>
    </w:p>
    <w:p w:rsidR="00C476B9" w:rsidRPr="0038113E" w:rsidRDefault="00C476B9" w:rsidP="0038113E">
      <w:pPr>
        <w:pStyle w:val="Corpsdetexte"/>
        <w:tabs>
          <w:tab w:val="clear" w:pos="284"/>
          <w:tab w:val="clear" w:pos="720"/>
          <w:tab w:val="clear" w:pos="1134"/>
          <w:tab w:val="clear" w:pos="1701"/>
          <w:tab w:val="clear" w:pos="4111"/>
          <w:tab w:val="right" w:pos="426"/>
        </w:tabs>
        <w:rPr>
          <w:rFonts w:ascii="Times New Roman" w:hAnsi="Times New Roman"/>
          <w:sz w:val="24"/>
          <w:szCs w:val="24"/>
        </w:rPr>
      </w:pPr>
    </w:p>
    <w:p w:rsidR="0038113E" w:rsidRPr="005F33A1" w:rsidRDefault="0038113E" w:rsidP="0038113E">
      <w:pPr>
        <w:jc w:val="both"/>
        <w:rPr>
          <w:b/>
          <w:sz w:val="36"/>
          <w:szCs w:val="32"/>
        </w:rPr>
      </w:pPr>
      <w:r w:rsidRPr="005F33A1">
        <w:rPr>
          <w:b/>
          <w:sz w:val="36"/>
          <w:szCs w:val="32"/>
        </w:rPr>
        <w:t>Maîtrise d’ouvrage publique</w:t>
      </w:r>
    </w:p>
    <w:p w:rsidR="00D2227B" w:rsidRPr="0038113E" w:rsidRDefault="00D2227B" w:rsidP="0038113E">
      <w:pPr>
        <w:pStyle w:val="Corpsdetexte"/>
        <w:tabs>
          <w:tab w:val="clear" w:pos="284"/>
          <w:tab w:val="clear" w:pos="720"/>
          <w:tab w:val="clear" w:pos="1134"/>
          <w:tab w:val="clear" w:pos="1701"/>
          <w:tab w:val="clear" w:pos="4111"/>
          <w:tab w:val="right" w:pos="426"/>
        </w:tabs>
        <w:rPr>
          <w:rFonts w:ascii="Times New Roman" w:hAnsi="Times New Roman"/>
          <w:sz w:val="24"/>
          <w:szCs w:val="24"/>
        </w:rPr>
      </w:pPr>
    </w:p>
    <w:p w:rsidR="00D2227B" w:rsidRPr="0038113E" w:rsidRDefault="0038113E" w:rsidP="0038113E">
      <w:pPr>
        <w:pStyle w:val="Corpsdetexte"/>
        <w:tabs>
          <w:tab w:val="clear" w:pos="284"/>
          <w:tab w:val="clear" w:pos="720"/>
          <w:tab w:val="clear" w:pos="1134"/>
          <w:tab w:val="clear" w:pos="1701"/>
          <w:tab w:val="clear" w:pos="4111"/>
          <w:tab w:val="right" w:pos="426"/>
        </w:tabs>
        <w:rPr>
          <w:rFonts w:ascii="Times New Roman" w:hAnsi="Times New Roman"/>
          <w:sz w:val="24"/>
          <w:szCs w:val="24"/>
        </w:rPr>
      </w:pPr>
      <w:r w:rsidRPr="0038113E">
        <w:rPr>
          <w:rFonts w:ascii="Times New Roman" w:hAnsi="Times New Roman"/>
          <w:sz w:val="24"/>
          <w:szCs w:val="24"/>
        </w:rPr>
        <w:t>Cette catégorie a proposé majoritairement des réalisations de qualité, avec une grande diversité de typologie : une part importante de projet</w:t>
      </w:r>
      <w:r>
        <w:rPr>
          <w:rFonts w:ascii="Times New Roman" w:hAnsi="Times New Roman"/>
          <w:sz w:val="24"/>
          <w:szCs w:val="24"/>
        </w:rPr>
        <w:t>s</w:t>
      </w:r>
      <w:r w:rsidRPr="0038113E">
        <w:rPr>
          <w:rFonts w:ascii="Times New Roman" w:hAnsi="Times New Roman"/>
          <w:sz w:val="24"/>
          <w:szCs w:val="24"/>
        </w:rPr>
        <w:t xml:space="preserve"> en réhabilitation/rénovation/extension</w:t>
      </w:r>
      <w:r>
        <w:rPr>
          <w:rFonts w:ascii="Times New Roman" w:hAnsi="Times New Roman"/>
          <w:sz w:val="24"/>
          <w:szCs w:val="24"/>
        </w:rPr>
        <w:t>, mais aussi des établissements scolaires et petite enfance, des bâtiments tertiaires et des aménagements extérieurs (préau, halle).</w:t>
      </w:r>
    </w:p>
    <w:p w:rsidR="00385BBC" w:rsidRDefault="0038113E" w:rsidP="0038113E">
      <w:pPr>
        <w:pStyle w:val="Corpsdetexte"/>
        <w:tabs>
          <w:tab w:val="clear" w:pos="284"/>
          <w:tab w:val="clear" w:pos="720"/>
          <w:tab w:val="clear" w:pos="1134"/>
          <w:tab w:val="clear" w:pos="1701"/>
          <w:tab w:val="clear" w:pos="4111"/>
          <w:tab w:val="right" w:pos="426"/>
        </w:tabs>
        <w:rPr>
          <w:rFonts w:ascii="Times New Roman" w:hAnsi="Times New Roman"/>
          <w:sz w:val="24"/>
          <w:szCs w:val="24"/>
        </w:rPr>
      </w:pPr>
      <w:r>
        <w:rPr>
          <w:rFonts w:ascii="Times New Roman" w:hAnsi="Times New Roman"/>
          <w:sz w:val="24"/>
          <w:szCs w:val="24"/>
        </w:rPr>
        <w:t xml:space="preserve">Le jury </w:t>
      </w:r>
      <w:r w:rsidR="00385BBC">
        <w:rPr>
          <w:rFonts w:ascii="Times New Roman" w:hAnsi="Times New Roman"/>
          <w:sz w:val="24"/>
          <w:szCs w:val="24"/>
        </w:rPr>
        <w:t>ne peut que constater ces dernières années aux Trophées l’implication de la maîtrise d’ouvrage publique pour le développement de constructions bois de qualité.</w:t>
      </w:r>
    </w:p>
    <w:p w:rsidR="00385BBC" w:rsidRDefault="00385BBC" w:rsidP="0038113E">
      <w:pPr>
        <w:pStyle w:val="Corpsdetexte"/>
        <w:tabs>
          <w:tab w:val="clear" w:pos="284"/>
          <w:tab w:val="clear" w:pos="720"/>
          <w:tab w:val="clear" w:pos="1134"/>
          <w:tab w:val="clear" w:pos="1701"/>
          <w:tab w:val="clear" w:pos="4111"/>
          <w:tab w:val="right" w:pos="426"/>
        </w:tabs>
        <w:rPr>
          <w:rFonts w:ascii="Times New Roman" w:hAnsi="Times New Roman"/>
          <w:sz w:val="24"/>
          <w:szCs w:val="24"/>
        </w:rPr>
      </w:pPr>
    </w:p>
    <w:p w:rsidR="002A370C" w:rsidRPr="00385BBC" w:rsidRDefault="002A370C" w:rsidP="002A370C">
      <w:pPr>
        <w:jc w:val="both"/>
      </w:pPr>
      <w:r w:rsidRPr="00385BBC">
        <w:t xml:space="preserve">Un projet s’est particulièrement démarqué pour les membres du jury, qui ont décidé de lui accorder un </w:t>
      </w:r>
      <w:r w:rsidR="00385BBC">
        <w:t>« </w:t>
      </w:r>
      <w:r w:rsidRPr="00385BBC">
        <w:t>Grand Prix</w:t>
      </w:r>
      <w:r w:rsidR="00385BBC">
        <w:t> »</w:t>
      </w:r>
      <w:r w:rsidRPr="00385BBC">
        <w:t xml:space="preserve"> :</w:t>
      </w:r>
    </w:p>
    <w:p w:rsidR="002A370C" w:rsidRPr="0038113E" w:rsidRDefault="002A370C" w:rsidP="002A370C">
      <w:pPr>
        <w:jc w:val="both"/>
      </w:pPr>
    </w:p>
    <w:p w:rsidR="002A370C" w:rsidRPr="005F33A1" w:rsidRDefault="002A370C" w:rsidP="008A4DC5">
      <w:pPr>
        <w:numPr>
          <w:ilvl w:val="0"/>
          <w:numId w:val="3"/>
        </w:numPr>
        <w:jc w:val="both"/>
        <w:rPr>
          <w:sz w:val="28"/>
        </w:rPr>
      </w:pPr>
      <w:r w:rsidRPr="005F33A1">
        <w:rPr>
          <w:sz w:val="28"/>
          <w:u w:val="single"/>
        </w:rPr>
        <w:t>Rénovation/extension de la Mairie de St Martin d’Uriage</w:t>
      </w:r>
      <w:r w:rsidR="008A4DC5" w:rsidRPr="005F33A1">
        <w:rPr>
          <w:sz w:val="28"/>
        </w:rPr>
        <w:t>,</w:t>
      </w:r>
    </w:p>
    <w:p w:rsidR="008A4DC5" w:rsidRDefault="00335DA6" w:rsidP="0038113E">
      <w:pPr>
        <w:pStyle w:val="Corpsdetexte"/>
        <w:tabs>
          <w:tab w:val="clear" w:pos="284"/>
          <w:tab w:val="clear" w:pos="720"/>
          <w:tab w:val="clear" w:pos="1134"/>
          <w:tab w:val="clear" w:pos="1701"/>
          <w:tab w:val="clear" w:pos="4111"/>
          <w:tab w:val="right" w:pos="426"/>
        </w:tabs>
        <w:rPr>
          <w:rFonts w:ascii="Times New Roman" w:hAnsi="Times New Roman"/>
          <w:sz w:val="24"/>
          <w:szCs w:val="24"/>
        </w:rPr>
      </w:pPr>
      <w:r>
        <w:rPr>
          <w:rFonts w:ascii="Times New Roman" w:hAnsi="Times New Roman"/>
          <w:sz w:val="24"/>
          <w:szCs w:val="24"/>
        </w:rPr>
        <w:t>Ce projet se distingue par un portage fort de la commune qui a engagé une véritable réflexion sur son cœur de village, avec un réaménagement de la place, des fonctions de l’espace public et du bâtiment historique de la mairie. Celui-</w:t>
      </w:r>
      <w:r w:rsidR="008A4DC5">
        <w:rPr>
          <w:rFonts w:ascii="Times New Roman" w:hAnsi="Times New Roman"/>
          <w:sz w:val="24"/>
          <w:szCs w:val="24"/>
        </w:rPr>
        <w:t>ci se transforme pour remplir désormais plusieurs fonctions (Poste, Police…), tout en gardant sa structure historique, et s’agrandit</w:t>
      </w:r>
      <w:r>
        <w:rPr>
          <w:rFonts w:ascii="Times New Roman" w:hAnsi="Times New Roman"/>
          <w:sz w:val="24"/>
          <w:szCs w:val="24"/>
        </w:rPr>
        <w:t xml:space="preserve"> pour s’équiper d’une salle de mariage et de Conseil adapté. </w:t>
      </w:r>
      <w:r w:rsidR="008A4DC5" w:rsidRPr="008A4DC5">
        <w:rPr>
          <w:rFonts w:ascii="Times New Roman" w:hAnsi="Times New Roman"/>
          <w:sz w:val="24"/>
          <w:szCs w:val="24"/>
        </w:rPr>
        <w:t xml:space="preserve">Un préau aux larges dépassés de toiture </w:t>
      </w:r>
      <w:r w:rsidR="008A4DC5">
        <w:rPr>
          <w:rFonts w:ascii="Times New Roman" w:hAnsi="Times New Roman"/>
          <w:sz w:val="24"/>
          <w:szCs w:val="24"/>
        </w:rPr>
        <w:t>accueille les habitants, ombrage</w:t>
      </w:r>
      <w:r w:rsidR="008A4DC5" w:rsidRPr="008A4DC5">
        <w:rPr>
          <w:rFonts w:ascii="Times New Roman" w:hAnsi="Times New Roman"/>
          <w:sz w:val="24"/>
          <w:szCs w:val="24"/>
        </w:rPr>
        <w:t xml:space="preserve"> et</w:t>
      </w:r>
      <w:r w:rsidR="008A4DC5">
        <w:rPr>
          <w:rFonts w:ascii="Times New Roman" w:hAnsi="Times New Roman"/>
          <w:sz w:val="24"/>
          <w:szCs w:val="24"/>
        </w:rPr>
        <w:t xml:space="preserve"> protège</w:t>
      </w:r>
      <w:r w:rsidR="008A4DC5" w:rsidRPr="008A4DC5">
        <w:rPr>
          <w:rFonts w:ascii="Times New Roman" w:hAnsi="Times New Roman"/>
          <w:sz w:val="24"/>
          <w:szCs w:val="24"/>
        </w:rPr>
        <w:t xml:space="preserve"> le bois</w:t>
      </w:r>
      <w:r w:rsidR="005F33A1">
        <w:rPr>
          <w:rFonts w:ascii="Times New Roman" w:hAnsi="Times New Roman"/>
          <w:sz w:val="24"/>
          <w:szCs w:val="24"/>
        </w:rPr>
        <w:t xml:space="preserve"> non traité</w:t>
      </w:r>
      <w:r w:rsidR="008A4DC5" w:rsidRPr="008A4DC5">
        <w:rPr>
          <w:rFonts w:ascii="Times New Roman" w:hAnsi="Times New Roman"/>
          <w:sz w:val="24"/>
          <w:szCs w:val="24"/>
        </w:rPr>
        <w:t xml:space="preserve"> des intempéries pour donner de l'ampleur au projet de l'extension</w:t>
      </w:r>
      <w:r w:rsidR="008A4DC5">
        <w:rPr>
          <w:rFonts w:ascii="Times New Roman" w:hAnsi="Times New Roman"/>
          <w:sz w:val="24"/>
          <w:szCs w:val="24"/>
        </w:rPr>
        <w:t>.</w:t>
      </w:r>
    </w:p>
    <w:p w:rsidR="00335DA6" w:rsidRDefault="00335DA6" w:rsidP="0038113E">
      <w:pPr>
        <w:pStyle w:val="Corpsdetexte"/>
        <w:tabs>
          <w:tab w:val="clear" w:pos="284"/>
          <w:tab w:val="clear" w:pos="720"/>
          <w:tab w:val="clear" w:pos="1134"/>
          <w:tab w:val="clear" w:pos="1701"/>
          <w:tab w:val="clear" w:pos="4111"/>
          <w:tab w:val="right" w:pos="426"/>
        </w:tabs>
        <w:rPr>
          <w:rFonts w:ascii="Times New Roman" w:hAnsi="Times New Roman"/>
          <w:sz w:val="24"/>
          <w:szCs w:val="24"/>
        </w:rPr>
      </w:pPr>
      <w:r>
        <w:rPr>
          <w:rFonts w:ascii="Times New Roman" w:hAnsi="Times New Roman"/>
          <w:sz w:val="24"/>
          <w:szCs w:val="24"/>
        </w:rPr>
        <w:t xml:space="preserve">L’implication de la mairie va jusqu’à utiliser ses propres bois communaux pour rénover son patrimoine. Au niveau des acteurs, l’association d’architectes est à souligner entre une jeune équipe dynamique et un architecte de renom plus expérimenté. Au niveau des entreprises, </w:t>
      </w:r>
      <w:r w:rsidR="008A4DC5">
        <w:rPr>
          <w:rFonts w:ascii="Times New Roman" w:hAnsi="Times New Roman"/>
          <w:sz w:val="24"/>
          <w:szCs w:val="24"/>
        </w:rPr>
        <w:t xml:space="preserve">notons </w:t>
      </w:r>
      <w:r>
        <w:rPr>
          <w:rFonts w:ascii="Times New Roman" w:hAnsi="Times New Roman"/>
          <w:sz w:val="24"/>
          <w:szCs w:val="24"/>
        </w:rPr>
        <w:t>le choix de séparer les lots rénovation et extension pour permettre aux petites entreprises locales de répondre au marché</w:t>
      </w:r>
      <w:r w:rsidR="008A4DC5">
        <w:rPr>
          <w:rFonts w:ascii="Times New Roman" w:hAnsi="Times New Roman"/>
          <w:sz w:val="24"/>
          <w:szCs w:val="24"/>
        </w:rPr>
        <w:t xml:space="preserve"> de réhabilitation</w:t>
      </w:r>
      <w:r>
        <w:rPr>
          <w:rFonts w:ascii="Times New Roman" w:hAnsi="Times New Roman"/>
          <w:sz w:val="24"/>
          <w:szCs w:val="24"/>
        </w:rPr>
        <w:t>.</w:t>
      </w:r>
    </w:p>
    <w:p w:rsidR="00335DA6" w:rsidRDefault="00335DA6" w:rsidP="0038113E">
      <w:pPr>
        <w:pStyle w:val="Corpsdetexte"/>
        <w:tabs>
          <w:tab w:val="clear" w:pos="284"/>
          <w:tab w:val="clear" w:pos="720"/>
          <w:tab w:val="clear" w:pos="1134"/>
          <w:tab w:val="clear" w:pos="1701"/>
          <w:tab w:val="clear" w:pos="4111"/>
          <w:tab w:val="right" w:pos="426"/>
        </w:tabs>
        <w:rPr>
          <w:rFonts w:ascii="Times New Roman" w:hAnsi="Times New Roman"/>
          <w:sz w:val="24"/>
          <w:szCs w:val="24"/>
        </w:rPr>
      </w:pPr>
    </w:p>
    <w:p w:rsidR="008A4DC5" w:rsidRDefault="008A4DC5" w:rsidP="008A4DC5">
      <w:pPr>
        <w:jc w:val="both"/>
      </w:pPr>
      <w:r>
        <w:t>Ce projet a été réalisé</w:t>
      </w:r>
      <w:r w:rsidRPr="0038113E">
        <w:t xml:space="preserve"> par l’équipe suivante que j’appelle à venir rejoindre l’estrade </w:t>
      </w:r>
    </w:p>
    <w:p w:rsidR="005F33A1" w:rsidRPr="0038113E" w:rsidRDefault="005F33A1" w:rsidP="008A4DC5">
      <w:pPr>
        <w:jc w:val="both"/>
      </w:pPr>
    </w:p>
    <w:p w:rsidR="008A4DC5" w:rsidRPr="00830934" w:rsidRDefault="008A4DC5" w:rsidP="008A4DC5">
      <w:pPr>
        <w:pStyle w:val="En-tte"/>
        <w:numPr>
          <w:ilvl w:val="0"/>
          <w:numId w:val="6"/>
        </w:numPr>
        <w:tabs>
          <w:tab w:val="left" w:pos="708"/>
        </w:tabs>
        <w:jc w:val="both"/>
      </w:pPr>
      <w:r w:rsidRPr="00636D78">
        <w:rPr>
          <w:u w:val="single"/>
        </w:rPr>
        <w:t>Le</w:t>
      </w:r>
      <w:r w:rsidRPr="005A570E">
        <w:rPr>
          <w:u w:val="single"/>
        </w:rPr>
        <w:t xml:space="preserve"> maître d’ouvrage</w:t>
      </w:r>
      <w:r w:rsidRPr="0038113E">
        <w:t xml:space="preserve"> : Monsieur </w:t>
      </w:r>
      <w:r w:rsidRPr="00636D78">
        <w:rPr>
          <w:b/>
        </w:rPr>
        <w:t>Gérald Giraud</w:t>
      </w:r>
      <w:r w:rsidR="00636D78">
        <w:rPr>
          <w:b/>
        </w:rPr>
        <w:t xml:space="preserve">, </w:t>
      </w:r>
      <w:r w:rsidRPr="0038113E">
        <w:t>maire de la commune</w:t>
      </w:r>
      <w:r w:rsidR="00830934">
        <w:t xml:space="preserve"> (excusé)</w:t>
      </w:r>
      <w:r w:rsidR="00636D78">
        <w:t>, M.</w:t>
      </w:r>
      <w:r w:rsidR="00636D78" w:rsidRPr="00636D78">
        <w:rPr>
          <w:b/>
        </w:rPr>
        <w:t xml:space="preserve"> </w:t>
      </w:r>
      <w:r w:rsidR="00830934">
        <w:rPr>
          <w:b/>
          <w:highlight w:val="yellow"/>
        </w:rPr>
        <w:t xml:space="preserve">Jean-Yves Josserand, </w:t>
      </w:r>
      <w:r w:rsidR="00830934" w:rsidRPr="00830934">
        <w:t>conseiller municipal délégué à la filière bois</w:t>
      </w:r>
    </w:p>
    <w:p w:rsidR="008A4DC5" w:rsidRPr="0038113E" w:rsidRDefault="008A4DC5" w:rsidP="008A4DC5">
      <w:pPr>
        <w:pStyle w:val="En-tte"/>
        <w:numPr>
          <w:ilvl w:val="0"/>
          <w:numId w:val="6"/>
        </w:numPr>
        <w:tabs>
          <w:tab w:val="left" w:pos="708"/>
        </w:tabs>
        <w:jc w:val="both"/>
      </w:pPr>
      <w:r w:rsidRPr="005A570E">
        <w:rPr>
          <w:u w:val="single"/>
        </w:rPr>
        <w:t>Les architectes</w:t>
      </w:r>
      <w:r w:rsidRPr="0038113E">
        <w:t xml:space="preserve">, Monsieur </w:t>
      </w:r>
      <w:r w:rsidRPr="00636D78">
        <w:rPr>
          <w:b/>
          <w:highlight w:val="yellow"/>
        </w:rPr>
        <w:t>Olivier Félix-Faure</w:t>
      </w:r>
      <w:r w:rsidRPr="0038113E">
        <w:t xml:space="preserve">, du cabinet d’architectes </w:t>
      </w:r>
      <w:r>
        <w:t xml:space="preserve">Voie Off, Madame </w:t>
      </w:r>
      <w:r w:rsidRPr="005A570E">
        <w:rPr>
          <w:b/>
        </w:rPr>
        <w:t>Anne Foulon</w:t>
      </w:r>
      <w:r>
        <w:t xml:space="preserve"> et M. </w:t>
      </w:r>
      <w:r w:rsidRPr="00636D78">
        <w:rPr>
          <w:b/>
          <w:highlight w:val="yellow"/>
        </w:rPr>
        <w:t xml:space="preserve">Thomas </w:t>
      </w:r>
      <w:proofErr w:type="spellStart"/>
      <w:r w:rsidRPr="00636D78">
        <w:rPr>
          <w:b/>
          <w:highlight w:val="yellow"/>
        </w:rPr>
        <w:t>Braive</w:t>
      </w:r>
      <w:proofErr w:type="spellEnd"/>
      <w:r>
        <w:t xml:space="preserve">, du cabinet Atelier de la place et </w:t>
      </w:r>
      <w:r w:rsidRPr="00636D78">
        <w:rPr>
          <w:b/>
          <w:highlight w:val="yellow"/>
        </w:rPr>
        <w:t xml:space="preserve">David </w:t>
      </w:r>
      <w:proofErr w:type="spellStart"/>
      <w:r w:rsidRPr="00636D78">
        <w:rPr>
          <w:b/>
          <w:highlight w:val="yellow"/>
        </w:rPr>
        <w:t>Naudon</w:t>
      </w:r>
      <w:proofErr w:type="spellEnd"/>
      <w:r>
        <w:t>, architecte d’intérieur</w:t>
      </w:r>
    </w:p>
    <w:p w:rsidR="008A4DC5" w:rsidRPr="0038113E" w:rsidRDefault="008A4DC5" w:rsidP="008A4DC5">
      <w:pPr>
        <w:pStyle w:val="En-tte"/>
        <w:numPr>
          <w:ilvl w:val="0"/>
          <w:numId w:val="6"/>
        </w:numPr>
        <w:tabs>
          <w:tab w:val="left" w:pos="708"/>
        </w:tabs>
        <w:jc w:val="both"/>
      </w:pPr>
      <w:r w:rsidRPr="005A570E">
        <w:rPr>
          <w:u w:val="single"/>
        </w:rPr>
        <w:t>Le bureau d’études</w:t>
      </w:r>
      <w:r w:rsidR="005F33A1" w:rsidRPr="005A570E">
        <w:rPr>
          <w:u w:val="single"/>
        </w:rPr>
        <w:t xml:space="preserve"> </w:t>
      </w:r>
      <w:proofErr w:type="gramStart"/>
      <w:r w:rsidRPr="005A570E">
        <w:rPr>
          <w:u w:val="single"/>
        </w:rPr>
        <w:t>bois</w:t>
      </w:r>
      <w:proofErr w:type="gramEnd"/>
      <w:r w:rsidRPr="0038113E">
        <w:t xml:space="preserve">, Monsieur </w:t>
      </w:r>
      <w:r w:rsidRPr="005A570E">
        <w:rPr>
          <w:b/>
        </w:rPr>
        <w:t xml:space="preserve">Jacques </w:t>
      </w:r>
      <w:proofErr w:type="spellStart"/>
      <w:r w:rsidRPr="005A570E">
        <w:rPr>
          <w:b/>
        </w:rPr>
        <w:t>Anglade</w:t>
      </w:r>
      <w:proofErr w:type="spellEnd"/>
      <w:r>
        <w:t xml:space="preserve"> </w:t>
      </w:r>
      <w:r w:rsidR="00636D78">
        <w:t xml:space="preserve">(excusé) </w:t>
      </w:r>
      <w:r>
        <w:t xml:space="preserve">et </w:t>
      </w:r>
      <w:r w:rsidR="00960D57">
        <w:t xml:space="preserve">M. </w:t>
      </w:r>
      <w:r w:rsidR="00FF7B43" w:rsidRPr="00636D78">
        <w:rPr>
          <w:b/>
          <w:highlight w:val="yellow"/>
        </w:rPr>
        <w:t>Bernard Schmitt</w:t>
      </w:r>
      <w:r w:rsidR="00960D57" w:rsidRPr="00FF7B43">
        <w:t xml:space="preserve"> </w:t>
      </w:r>
      <w:proofErr w:type="spellStart"/>
      <w:r>
        <w:t>Vessière</w:t>
      </w:r>
      <w:proofErr w:type="spellEnd"/>
    </w:p>
    <w:p w:rsidR="008A4DC5" w:rsidRPr="0038113E" w:rsidRDefault="008A4DC5" w:rsidP="008A4DC5">
      <w:pPr>
        <w:pStyle w:val="En-tte"/>
        <w:numPr>
          <w:ilvl w:val="0"/>
          <w:numId w:val="6"/>
        </w:numPr>
        <w:tabs>
          <w:tab w:val="left" w:pos="708"/>
        </w:tabs>
        <w:jc w:val="both"/>
      </w:pPr>
      <w:r w:rsidRPr="005A570E">
        <w:rPr>
          <w:u w:val="single"/>
        </w:rPr>
        <w:t>Les charpentiers</w:t>
      </w:r>
      <w:r>
        <w:t> :</w:t>
      </w:r>
      <w:r w:rsidRPr="0038113E">
        <w:t xml:space="preserve"> </w:t>
      </w:r>
      <w:r>
        <w:t xml:space="preserve">M. </w:t>
      </w:r>
      <w:r w:rsidR="00FF7B43" w:rsidRPr="00636D78">
        <w:rPr>
          <w:b/>
          <w:highlight w:val="yellow"/>
        </w:rPr>
        <w:t>Sébastien</w:t>
      </w:r>
      <w:r w:rsidR="00FF7B43" w:rsidRPr="00636D78">
        <w:rPr>
          <w:highlight w:val="yellow"/>
        </w:rPr>
        <w:t xml:space="preserve"> </w:t>
      </w:r>
      <w:r w:rsidRPr="00636D78">
        <w:rPr>
          <w:b/>
          <w:highlight w:val="yellow"/>
        </w:rPr>
        <w:t>Garibaldi</w:t>
      </w:r>
      <w:r>
        <w:t xml:space="preserve">, entreprise Garibaldi pour la rénovation et </w:t>
      </w:r>
      <w:r w:rsidRPr="0038113E">
        <w:t xml:space="preserve">Monsieur </w:t>
      </w:r>
      <w:r w:rsidRPr="00636D78">
        <w:rPr>
          <w:b/>
          <w:highlight w:val="yellow"/>
        </w:rPr>
        <w:t>David Bosch</w:t>
      </w:r>
      <w:r w:rsidRPr="0038113E">
        <w:t xml:space="preserve">, </w:t>
      </w:r>
      <w:r>
        <w:t>PDG</w:t>
      </w:r>
      <w:r w:rsidRPr="0038113E">
        <w:t xml:space="preserve"> de SDCC</w:t>
      </w:r>
      <w:r>
        <w:t xml:space="preserve"> pour l’extension</w:t>
      </w:r>
    </w:p>
    <w:p w:rsidR="008A4DC5" w:rsidRPr="0038113E" w:rsidRDefault="008A4DC5" w:rsidP="008A4DC5">
      <w:pPr>
        <w:pStyle w:val="En-tte"/>
        <w:numPr>
          <w:ilvl w:val="0"/>
          <w:numId w:val="6"/>
        </w:numPr>
        <w:tabs>
          <w:tab w:val="left" w:pos="708"/>
        </w:tabs>
        <w:jc w:val="both"/>
      </w:pPr>
      <w:r w:rsidRPr="005A570E">
        <w:rPr>
          <w:u w:val="single"/>
        </w:rPr>
        <w:t>Le menuisier</w:t>
      </w:r>
      <w:r w:rsidRPr="0038113E">
        <w:t xml:space="preserve">, </w:t>
      </w:r>
      <w:proofErr w:type="spellStart"/>
      <w:r w:rsidR="00221C43">
        <w:t>Berriat</w:t>
      </w:r>
      <w:proofErr w:type="spellEnd"/>
      <w:r w:rsidR="00221C43">
        <w:t xml:space="preserve"> Bâtiment puis, </w:t>
      </w:r>
      <w:r w:rsidRPr="0038113E">
        <w:t xml:space="preserve">Monsieur </w:t>
      </w:r>
      <w:r w:rsidR="00FF7B43">
        <w:rPr>
          <w:b/>
        </w:rPr>
        <w:t xml:space="preserve">Alexandre </w:t>
      </w:r>
      <w:proofErr w:type="spellStart"/>
      <w:r w:rsidR="00FF7B43">
        <w:rPr>
          <w:b/>
        </w:rPr>
        <w:t>Helmer</w:t>
      </w:r>
      <w:proofErr w:type="spellEnd"/>
      <w:r>
        <w:t>, CBMA</w:t>
      </w:r>
      <w:r w:rsidR="00FF7B43">
        <w:t xml:space="preserve"> </w:t>
      </w:r>
      <w:r w:rsidR="00636D78">
        <w:t>(excusé)</w:t>
      </w:r>
    </w:p>
    <w:p w:rsidR="008A4DC5" w:rsidRPr="0038113E" w:rsidRDefault="008A4DC5" w:rsidP="008A4DC5">
      <w:pPr>
        <w:pStyle w:val="En-tte"/>
        <w:numPr>
          <w:ilvl w:val="0"/>
          <w:numId w:val="6"/>
        </w:numPr>
        <w:tabs>
          <w:tab w:val="left" w:pos="708"/>
        </w:tabs>
        <w:jc w:val="both"/>
      </w:pPr>
      <w:r w:rsidRPr="005A570E">
        <w:rPr>
          <w:u w:val="single"/>
        </w:rPr>
        <w:t>Le scieur</w:t>
      </w:r>
      <w:r w:rsidRPr="0038113E">
        <w:t xml:space="preserve">, </w:t>
      </w:r>
      <w:r w:rsidRPr="00636D78">
        <w:rPr>
          <w:highlight w:val="yellow"/>
        </w:rPr>
        <w:t xml:space="preserve">Monsieur </w:t>
      </w:r>
      <w:r w:rsidRPr="00636D78">
        <w:rPr>
          <w:b/>
          <w:highlight w:val="yellow"/>
        </w:rPr>
        <w:t>Blanc</w:t>
      </w:r>
      <w:r w:rsidR="005A570E">
        <w:t>, scierie Blanc</w:t>
      </w:r>
    </w:p>
    <w:p w:rsidR="00D2227B" w:rsidRDefault="00D2227B" w:rsidP="0038113E">
      <w:pPr>
        <w:pStyle w:val="Corpsdetexte"/>
        <w:tabs>
          <w:tab w:val="clear" w:pos="284"/>
          <w:tab w:val="clear" w:pos="720"/>
          <w:tab w:val="clear" w:pos="1134"/>
          <w:tab w:val="clear" w:pos="1701"/>
          <w:tab w:val="clear" w:pos="4111"/>
          <w:tab w:val="right" w:pos="426"/>
        </w:tabs>
        <w:rPr>
          <w:rFonts w:ascii="Times New Roman" w:hAnsi="Times New Roman"/>
          <w:sz w:val="24"/>
          <w:szCs w:val="24"/>
        </w:rPr>
      </w:pPr>
    </w:p>
    <w:p w:rsidR="00FF7B43" w:rsidRDefault="00FF7B43" w:rsidP="0038113E">
      <w:pPr>
        <w:pStyle w:val="Corpsdetexte"/>
        <w:tabs>
          <w:tab w:val="clear" w:pos="284"/>
          <w:tab w:val="clear" w:pos="720"/>
          <w:tab w:val="clear" w:pos="1134"/>
          <w:tab w:val="clear" w:pos="1701"/>
          <w:tab w:val="clear" w:pos="4111"/>
          <w:tab w:val="right" w:pos="426"/>
        </w:tabs>
        <w:rPr>
          <w:rFonts w:ascii="Times New Roman" w:hAnsi="Times New Roman"/>
          <w:sz w:val="24"/>
          <w:szCs w:val="24"/>
        </w:rPr>
      </w:pPr>
    </w:p>
    <w:p w:rsidR="008A4DC5" w:rsidRPr="005F33A1" w:rsidRDefault="005F33A1" w:rsidP="005F33A1">
      <w:pPr>
        <w:jc w:val="both"/>
        <w:rPr>
          <w:b/>
          <w:sz w:val="36"/>
          <w:szCs w:val="32"/>
        </w:rPr>
      </w:pPr>
      <w:r w:rsidRPr="005F33A1">
        <w:rPr>
          <w:b/>
          <w:sz w:val="36"/>
          <w:szCs w:val="32"/>
        </w:rPr>
        <w:t>Bois local</w:t>
      </w:r>
    </w:p>
    <w:p w:rsidR="00335DA6" w:rsidRDefault="00335DA6" w:rsidP="0038113E">
      <w:pPr>
        <w:pStyle w:val="Corpsdetexte"/>
        <w:tabs>
          <w:tab w:val="clear" w:pos="284"/>
          <w:tab w:val="clear" w:pos="720"/>
          <w:tab w:val="clear" w:pos="1134"/>
          <w:tab w:val="clear" w:pos="1701"/>
          <w:tab w:val="clear" w:pos="4111"/>
          <w:tab w:val="right" w:pos="426"/>
        </w:tabs>
        <w:rPr>
          <w:rFonts w:ascii="Times New Roman" w:hAnsi="Times New Roman"/>
          <w:sz w:val="24"/>
          <w:szCs w:val="24"/>
        </w:rPr>
      </w:pPr>
    </w:p>
    <w:p w:rsidR="005F33A1" w:rsidRDefault="005F33A1" w:rsidP="0038113E">
      <w:pPr>
        <w:pStyle w:val="Corpsdetexte"/>
        <w:tabs>
          <w:tab w:val="clear" w:pos="284"/>
          <w:tab w:val="clear" w:pos="720"/>
          <w:tab w:val="clear" w:pos="1134"/>
          <w:tab w:val="clear" w:pos="1701"/>
          <w:tab w:val="clear" w:pos="4111"/>
          <w:tab w:val="right" w:pos="426"/>
        </w:tabs>
        <w:rPr>
          <w:rFonts w:ascii="Times New Roman" w:hAnsi="Times New Roman"/>
          <w:sz w:val="24"/>
          <w:szCs w:val="24"/>
        </w:rPr>
      </w:pPr>
      <w:r>
        <w:rPr>
          <w:rFonts w:ascii="Times New Roman" w:hAnsi="Times New Roman"/>
          <w:sz w:val="24"/>
          <w:szCs w:val="24"/>
        </w:rPr>
        <w:t>Les projets présentés montrent le chemin parcouru ces dernières années pour défendre la qualité de notre ressource locale et son utilisation par nos entreprises pour nos bâtiments. Plus de la moitié des projets présentés comportent une part significative de bois de notre Région</w:t>
      </w:r>
      <w:r w:rsidR="00960D57">
        <w:rPr>
          <w:rFonts w:ascii="Times New Roman" w:hAnsi="Times New Roman"/>
          <w:sz w:val="24"/>
          <w:szCs w:val="24"/>
        </w:rPr>
        <w:t> !</w:t>
      </w:r>
      <w:r>
        <w:rPr>
          <w:rFonts w:ascii="Times New Roman" w:hAnsi="Times New Roman"/>
          <w:sz w:val="24"/>
          <w:szCs w:val="24"/>
        </w:rPr>
        <w:t xml:space="preserve"> Mais il a fallu en choisir un, et celui qui s’est démarqué un peu plus que les autres, est :</w:t>
      </w:r>
    </w:p>
    <w:p w:rsidR="005F33A1" w:rsidRDefault="005F33A1" w:rsidP="0038113E">
      <w:pPr>
        <w:pStyle w:val="Corpsdetexte"/>
        <w:tabs>
          <w:tab w:val="clear" w:pos="284"/>
          <w:tab w:val="clear" w:pos="720"/>
          <w:tab w:val="clear" w:pos="1134"/>
          <w:tab w:val="clear" w:pos="1701"/>
          <w:tab w:val="clear" w:pos="4111"/>
          <w:tab w:val="right" w:pos="426"/>
        </w:tabs>
        <w:rPr>
          <w:rFonts w:ascii="Times New Roman" w:hAnsi="Times New Roman"/>
          <w:sz w:val="24"/>
          <w:szCs w:val="24"/>
        </w:rPr>
      </w:pPr>
    </w:p>
    <w:p w:rsidR="005F33A1" w:rsidRPr="005F33A1" w:rsidRDefault="005F33A1" w:rsidP="005F33A1">
      <w:pPr>
        <w:numPr>
          <w:ilvl w:val="0"/>
          <w:numId w:val="3"/>
        </w:numPr>
        <w:jc w:val="both"/>
        <w:rPr>
          <w:sz w:val="28"/>
        </w:rPr>
      </w:pPr>
      <w:r w:rsidRPr="005F33A1">
        <w:rPr>
          <w:sz w:val="28"/>
          <w:u w:val="single"/>
        </w:rPr>
        <w:t xml:space="preserve">Ferme communale de </w:t>
      </w:r>
      <w:proofErr w:type="spellStart"/>
      <w:r w:rsidRPr="005F33A1">
        <w:rPr>
          <w:sz w:val="28"/>
          <w:u w:val="single"/>
        </w:rPr>
        <w:t>Montbonnot</w:t>
      </w:r>
      <w:proofErr w:type="spellEnd"/>
    </w:p>
    <w:p w:rsidR="005F33A1" w:rsidRDefault="005F33A1" w:rsidP="005A570E">
      <w:pPr>
        <w:pStyle w:val="Corpsdetexte"/>
        <w:tabs>
          <w:tab w:val="clear" w:pos="284"/>
          <w:tab w:val="clear" w:pos="720"/>
          <w:tab w:val="clear" w:pos="1134"/>
          <w:tab w:val="clear" w:pos="1701"/>
          <w:tab w:val="clear" w:pos="4111"/>
          <w:tab w:val="right" w:pos="426"/>
        </w:tabs>
        <w:rPr>
          <w:rFonts w:ascii="Times New Roman" w:hAnsi="Times New Roman"/>
          <w:sz w:val="24"/>
          <w:szCs w:val="24"/>
        </w:rPr>
      </w:pPr>
      <w:r>
        <w:rPr>
          <w:rFonts w:ascii="Times New Roman" w:hAnsi="Times New Roman"/>
          <w:sz w:val="24"/>
          <w:szCs w:val="24"/>
        </w:rPr>
        <w:t>Le jury tient à souligner</w:t>
      </w:r>
      <w:r w:rsidR="005A570E">
        <w:rPr>
          <w:rFonts w:ascii="Times New Roman" w:hAnsi="Times New Roman"/>
          <w:sz w:val="24"/>
          <w:szCs w:val="24"/>
        </w:rPr>
        <w:t xml:space="preserve"> dans ce projet</w:t>
      </w:r>
      <w:r>
        <w:rPr>
          <w:rFonts w:ascii="Times New Roman" w:hAnsi="Times New Roman"/>
          <w:sz w:val="24"/>
          <w:szCs w:val="24"/>
        </w:rPr>
        <w:t> :</w:t>
      </w:r>
    </w:p>
    <w:p w:rsidR="00960D57" w:rsidRDefault="005F33A1" w:rsidP="005A570E">
      <w:pPr>
        <w:pStyle w:val="Paragraphedeliste"/>
        <w:numPr>
          <w:ilvl w:val="0"/>
          <w:numId w:val="6"/>
        </w:numPr>
        <w:tabs>
          <w:tab w:val="left" w:leader="dot" w:pos="9072"/>
        </w:tabs>
        <w:jc w:val="both"/>
      </w:pPr>
      <w:r>
        <w:t>La motivation de la commune</w:t>
      </w:r>
      <w:r w:rsidR="00960D57">
        <w:t xml:space="preserve"> d’installer </w:t>
      </w:r>
      <w:r w:rsidR="005A570E">
        <w:t xml:space="preserve">une </w:t>
      </w:r>
      <w:r w:rsidR="00960D57">
        <w:t>exploitation</w:t>
      </w:r>
      <w:r w:rsidR="005A570E">
        <w:t xml:space="preserve">, dans la continuité des jardins familiaux, avec </w:t>
      </w:r>
      <w:r w:rsidR="00960D57">
        <w:t>des maraichers issus d’une requalification professionnelle</w:t>
      </w:r>
      <w:r w:rsidR="005A570E">
        <w:t>. L’outil</w:t>
      </w:r>
      <w:r w:rsidR="00960D57">
        <w:t xml:space="preserve"> de travail </w:t>
      </w:r>
      <w:r w:rsidR="005A570E">
        <w:t xml:space="preserve">se voulait </w:t>
      </w:r>
      <w:r w:rsidR="00960D57">
        <w:t xml:space="preserve">empreint d’une réflexion globale et d’une maitrise </w:t>
      </w:r>
      <w:r w:rsidR="005A570E">
        <w:t>de</w:t>
      </w:r>
      <w:r w:rsidR="00960D57">
        <w:t xml:space="preserve"> l’impact écologique de l’équipement construit.</w:t>
      </w:r>
    </w:p>
    <w:p w:rsidR="00960D57" w:rsidRDefault="005F33A1" w:rsidP="005A570E">
      <w:pPr>
        <w:pStyle w:val="Paragraphedeliste"/>
        <w:numPr>
          <w:ilvl w:val="0"/>
          <w:numId w:val="6"/>
        </w:numPr>
        <w:tabs>
          <w:tab w:val="left" w:leader="dot" w:pos="9072"/>
        </w:tabs>
        <w:jc w:val="both"/>
      </w:pPr>
      <w:r>
        <w:lastRenderedPageBreak/>
        <w:t>La qualité de la réponse architecturale apportée par l’architecte</w:t>
      </w:r>
      <w:r w:rsidR="00D27FC7">
        <w:t xml:space="preserve"> pour que le projet se fond</w:t>
      </w:r>
      <w:r w:rsidR="00960D57">
        <w:t>e le plus naturellement possible dans le paysage en faisant la part belle au matériau bois</w:t>
      </w:r>
      <w:r w:rsidR="005A570E">
        <w:t>, qui s’affiche sans traitement en bardage,</w:t>
      </w:r>
      <w:r w:rsidR="00960D57">
        <w:t xml:space="preserve"> et en essayant d’en optimiser le vieillissement naturel uniforme. </w:t>
      </w:r>
    </w:p>
    <w:p w:rsidR="005F33A1" w:rsidRDefault="005F33A1" w:rsidP="005A570E">
      <w:pPr>
        <w:pStyle w:val="Corpsdetexte"/>
        <w:numPr>
          <w:ilvl w:val="0"/>
          <w:numId w:val="6"/>
        </w:numPr>
        <w:tabs>
          <w:tab w:val="clear" w:pos="284"/>
          <w:tab w:val="clear" w:pos="720"/>
          <w:tab w:val="clear" w:pos="1134"/>
          <w:tab w:val="clear" w:pos="1701"/>
          <w:tab w:val="clear" w:pos="4111"/>
          <w:tab w:val="right" w:pos="426"/>
        </w:tabs>
        <w:rPr>
          <w:rFonts w:ascii="Times New Roman" w:hAnsi="Times New Roman"/>
          <w:sz w:val="24"/>
          <w:szCs w:val="24"/>
        </w:rPr>
      </w:pPr>
      <w:r>
        <w:rPr>
          <w:rFonts w:ascii="Times New Roman" w:hAnsi="Times New Roman"/>
          <w:sz w:val="24"/>
          <w:szCs w:val="24"/>
        </w:rPr>
        <w:t>La conviction</w:t>
      </w:r>
      <w:r w:rsidR="005A570E">
        <w:rPr>
          <w:rFonts w:ascii="Times New Roman" w:hAnsi="Times New Roman"/>
          <w:sz w:val="24"/>
          <w:szCs w:val="24"/>
        </w:rPr>
        <w:t xml:space="preserve"> profonde</w:t>
      </w:r>
      <w:r>
        <w:rPr>
          <w:rFonts w:ascii="Times New Roman" w:hAnsi="Times New Roman"/>
          <w:sz w:val="24"/>
          <w:szCs w:val="24"/>
        </w:rPr>
        <w:t>, l’implication et l’intégration de l’entreprise en matière de filière bois local</w:t>
      </w:r>
    </w:p>
    <w:p w:rsidR="00335DA6" w:rsidRDefault="00335DA6" w:rsidP="005A570E">
      <w:pPr>
        <w:pStyle w:val="Corpsdetexte"/>
        <w:tabs>
          <w:tab w:val="clear" w:pos="284"/>
          <w:tab w:val="clear" w:pos="720"/>
          <w:tab w:val="clear" w:pos="1134"/>
          <w:tab w:val="clear" w:pos="1701"/>
          <w:tab w:val="clear" w:pos="4111"/>
          <w:tab w:val="right" w:pos="426"/>
        </w:tabs>
        <w:rPr>
          <w:rFonts w:ascii="Times New Roman" w:hAnsi="Times New Roman"/>
          <w:sz w:val="24"/>
          <w:szCs w:val="24"/>
        </w:rPr>
      </w:pPr>
    </w:p>
    <w:p w:rsidR="005A570E" w:rsidRDefault="005A570E" w:rsidP="005A570E">
      <w:pPr>
        <w:jc w:val="both"/>
      </w:pPr>
      <w:r>
        <w:t>Ce projet a été réalisé</w:t>
      </w:r>
      <w:r w:rsidRPr="0038113E">
        <w:t xml:space="preserve"> par l’équipe suivante que j’appelle à venir rejoindre l’estrade</w:t>
      </w:r>
      <w:r>
        <w:t> :</w:t>
      </w:r>
    </w:p>
    <w:p w:rsidR="005A570E" w:rsidRPr="0038113E" w:rsidRDefault="005A570E" w:rsidP="005A570E">
      <w:pPr>
        <w:pStyle w:val="En-tte"/>
        <w:numPr>
          <w:ilvl w:val="0"/>
          <w:numId w:val="6"/>
        </w:numPr>
        <w:tabs>
          <w:tab w:val="left" w:pos="708"/>
        </w:tabs>
        <w:jc w:val="both"/>
      </w:pPr>
      <w:r w:rsidRPr="005A570E">
        <w:rPr>
          <w:u w:val="single"/>
        </w:rPr>
        <w:t>Le maître d’ouvrage</w:t>
      </w:r>
      <w:r w:rsidRPr="0038113E">
        <w:t xml:space="preserve"> : Monsieur </w:t>
      </w:r>
      <w:r w:rsidRPr="005A570E">
        <w:rPr>
          <w:b/>
        </w:rPr>
        <w:t xml:space="preserve">Pierre </w:t>
      </w:r>
      <w:proofErr w:type="spellStart"/>
      <w:r w:rsidRPr="005A570E">
        <w:rPr>
          <w:b/>
        </w:rPr>
        <w:t>Beguery</w:t>
      </w:r>
      <w:proofErr w:type="spellEnd"/>
      <w:r w:rsidRPr="0038113E">
        <w:t>, maire de la commune</w:t>
      </w:r>
      <w:r w:rsidR="00783547">
        <w:t xml:space="preserve"> (excusé), représenté par </w:t>
      </w:r>
      <w:r w:rsidR="00783547" w:rsidRPr="00783547">
        <w:rPr>
          <w:highlight w:val="yellow"/>
        </w:rPr>
        <w:t>Dominique Bonnet</w:t>
      </w:r>
      <w:r w:rsidR="00783547">
        <w:t>, maire adjoint</w:t>
      </w:r>
      <w:r w:rsidR="00880E56">
        <w:t xml:space="preserve">, </w:t>
      </w:r>
      <w:r w:rsidR="00880E56" w:rsidRPr="00880E56">
        <w:rPr>
          <w:highlight w:val="yellow"/>
        </w:rPr>
        <w:t>Gilles Farrugia</w:t>
      </w:r>
      <w:r w:rsidR="00880E56">
        <w:t xml:space="preserve"> et </w:t>
      </w:r>
      <w:r w:rsidR="00880E56" w:rsidRPr="00880E56">
        <w:rPr>
          <w:highlight w:val="yellow"/>
        </w:rPr>
        <w:t>Agnès Rollin</w:t>
      </w:r>
    </w:p>
    <w:p w:rsidR="005A570E" w:rsidRPr="0038113E" w:rsidRDefault="005A570E" w:rsidP="005A570E">
      <w:pPr>
        <w:pStyle w:val="Paragraphedeliste"/>
        <w:numPr>
          <w:ilvl w:val="0"/>
          <w:numId w:val="6"/>
        </w:numPr>
        <w:tabs>
          <w:tab w:val="left" w:leader="dot" w:pos="9072"/>
        </w:tabs>
      </w:pPr>
      <w:r w:rsidRPr="005A570E">
        <w:rPr>
          <w:u w:val="single"/>
        </w:rPr>
        <w:t>L’architecte</w:t>
      </w:r>
      <w:r w:rsidRPr="0038113E">
        <w:t xml:space="preserve">, Monsieur </w:t>
      </w:r>
      <w:r w:rsidRPr="00636D78">
        <w:rPr>
          <w:b/>
          <w:highlight w:val="yellow"/>
        </w:rPr>
        <w:t>Richard Laval</w:t>
      </w:r>
      <w:r w:rsidRPr="0038113E">
        <w:t xml:space="preserve">, du cabinet d’architectes </w:t>
      </w:r>
      <w:r w:rsidRPr="005A570E">
        <w:t xml:space="preserve">SOLEA </w:t>
      </w:r>
      <w:proofErr w:type="spellStart"/>
      <w:r w:rsidRPr="005A570E">
        <w:t>Voutier</w:t>
      </w:r>
      <w:proofErr w:type="spellEnd"/>
      <w:r w:rsidRPr="005A570E">
        <w:t xml:space="preserve"> et associés Architectes</w:t>
      </w:r>
    </w:p>
    <w:p w:rsidR="005A570E" w:rsidRPr="0038113E" w:rsidRDefault="005A570E" w:rsidP="005A570E">
      <w:pPr>
        <w:pStyle w:val="En-tte"/>
        <w:numPr>
          <w:ilvl w:val="0"/>
          <w:numId w:val="6"/>
        </w:numPr>
        <w:tabs>
          <w:tab w:val="left" w:pos="708"/>
        </w:tabs>
        <w:jc w:val="both"/>
      </w:pPr>
      <w:r w:rsidRPr="005A570E">
        <w:rPr>
          <w:u w:val="single"/>
        </w:rPr>
        <w:t xml:space="preserve">Le bureau d’études </w:t>
      </w:r>
      <w:proofErr w:type="gramStart"/>
      <w:r w:rsidRPr="005A570E">
        <w:rPr>
          <w:u w:val="single"/>
        </w:rPr>
        <w:t>bois</w:t>
      </w:r>
      <w:proofErr w:type="gramEnd"/>
      <w:r w:rsidRPr="0038113E">
        <w:t xml:space="preserve">, Monsieur </w:t>
      </w:r>
      <w:r w:rsidRPr="00636D78">
        <w:rPr>
          <w:b/>
          <w:highlight w:val="yellow"/>
        </w:rPr>
        <w:t xml:space="preserve">Laurent </w:t>
      </w:r>
      <w:proofErr w:type="spellStart"/>
      <w:r w:rsidRPr="00636D78">
        <w:rPr>
          <w:b/>
          <w:highlight w:val="yellow"/>
        </w:rPr>
        <w:t>Clere</w:t>
      </w:r>
      <w:proofErr w:type="spellEnd"/>
      <w:r>
        <w:t>, Arborescence</w:t>
      </w:r>
    </w:p>
    <w:p w:rsidR="005A570E" w:rsidRPr="0038113E" w:rsidRDefault="005A570E" w:rsidP="005A570E">
      <w:pPr>
        <w:pStyle w:val="En-tte"/>
        <w:numPr>
          <w:ilvl w:val="0"/>
          <w:numId w:val="6"/>
        </w:numPr>
        <w:tabs>
          <w:tab w:val="left" w:pos="708"/>
        </w:tabs>
        <w:jc w:val="both"/>
      </w:pPr>
      <w:r w:rsidRPr="005A570E">
        <w:rPr>
          <w:u w:val="single"/>
        </w:rPr>
        <w:t>Le charpentier</w:t>
      </w:r>
      <w:r>
        <w:t> :</w:t>
      </w:r>
      <w:r w:rsidRPr="0038113E">
        <w:t xml:space="preserve"> </w:t>
      </w:r>
      <w:r>
        <w:t xml:space="preserve">M. </w:t>
      </w:r>
      <w:r w:rsidRPr="00636D78">
        <w:rPr>
          <w:b/>
          <w:highlight w:val="yellow"/>
        </w:rPr>
        <w:t xml:space="preserve">John </w:t>
      </w:r>
      <w:proofErr w:type="spellStart"/>
      <w:r w:rsidRPr="00636D78">
        <w:rPr>
          <w:b/>
          <w:highlight w:val="yellow"/>
        </w:rPr>
        <w:t>Sauvajon</w:t>
      </w:r>
      <w:proofErr w:type="spellEnd"/>
      <w:r>
        <w:t>, pour la charpente et les menuiseries</w:t>
      </w:r>
    </w:p>
    <w:p w:rsidR="005A570E" w:rsidRDefault="005A570E" w:rsidP="005A570E">
      <w:pPr>
        <w:pStyle w:val="Corpsdetexte"/>
        <w:tabs>
          <w:tab w:val="clear" w:pos="284"/>
          <w:tab w:val="clear" w:pos="720"/>
          <w:tab w:val="clear" w:pos="1134"/>
          <w:tab w:val="clear" w:pos="1701"/>
          <w:tab w:val="clear" w:pos="4111"/>
          <w:tab w:val="right" w:pos="426"/>
        </w:tabs>
        <w:rPr>
          <w:rFonts w:ascii="Times New Roman" w:hAnsi="Times New Roman"/>
          <w:sz w:val="24"/>
          <w:szCs w:val="24"/>
        </w:rPr>
      </w:pPr>
    </w:p>
    <w:p w:rsidR="00851543" w:rsidRDefault="00851543" w:rsidP="005A570E">
      <w:pPr>
        <w:pStyle w:val="Corpsdetexte"/>
        <w:tabs>
          <w:tab w:val="clear" w:pos="284"/>
          <w:tab w:val="clear" w:pos="720"/>
          <w:tab w:val="clear" w:pos="1134"/>
          <w:tab w:val="clear" w:pos="1701"/>
          <w:tab w:val="clear" w:pos="4111"/>
          <w:tab w:val="right" w:pos="426"/>
        </w:tabs>
        <w:rPr>
          <w:rFonts w:ascii="Times New Roman" w:hAnsi="Times New Roman"/>
          <w:sz w:val="24"/>
          <w:szCs w:val="24"/>
        </w:rPr>
      </w:pPr>
    </w:p>
    <w:p w:rsidR="005A570E" w:rsidRPr="00851543" w:rsidRDefault="00851543" w:rsidP="00851543">
      <w:pPr>
        <w:jc w:val="both"/>
        <w:rPr>
          <w:b/>
          <w:sz w:val="36"/>
          <w:szCs w:val="32"/>
        </w:rPr>
      </w:pPr>
      <w:r w:rsidRPr="00851543">
        <w:rPr>
          <w:b/>
          <w:sz w:val="36"/>
          <w:szCs w:val="32"/>
        </w:rPr>
        <w:t>Bâtiment scolaire et petite enfance</w:t>
      </w:r>
    </w:p>
    <w:p w:rsidR="005A570E" w:rsidRDefault="00D573B7" w:rsidP="005A570E">
      <w:pPr>
        <w:pStyle w:val="Corpsdetexte"/>
        <w:tabs>
          <w:tab w:val="clear" w:pos="284"/>
          <w:tab w:val="clear" w:pos="720"/>
          <w:tab w:val="clear" w:pos="1134"/>
          <w:tab w:val="clear" w:pos="1701"/>
          <w:tab w:val="clear" w:pos="4111"/>
          <w:tab w:val="right" w:pos="426"/>
        </w:tabs>
        <w:rPr>
          <w:rFonts w:ascii="Times New Roman" w:hAnsi="Times New Roman"/>
          <w:sz w:val="24"/>
          <w:szCs w:val="24"/>
        </w:rPr>
      </w:pPr>
      <w:r>
        <w:rPr>
          <w:rFonts w:ascii="Times New Roman" w:hAnsi="Times New Roman"/>
          <w:sz w:val="24"/>
          <w:szCs w:val="24"/>
        </w:rPr>
        <w:t>Compte tenu du nombre et de la qualité de</w:t>
      </w:r>
      <w:r w:rsidR="00C85713">
        <w:rPr>
          <w:rFonts w:ascii="Times New Roman" w:hAnsi="Times New Roman"/>
          <w:sz w:val="24"/>
          <w:szCs w:val="24"/>
        </w:rPr>
        <w:t>s</w:t>
      </w:r>
      <w:r>
        <w:rPr>
          <w:rFonts w:ascii="Times New Roman" w:hAnsi="Times New Roman"/>
          <w:sz w:val="24"/>
          <w:szCs w:val="24"/>
        </w:rPr>
        <w:t xml:space="preserve"> projet</w:t>
      </w:r>
      <w:r w:rsidR="00C85713">
        <w:rPr>
          <w:rFonts w:ascii="Times New Roman" w:hAnsi="Times New Roman"/>
          <w:sz w:val="24"/>
          <w:szCs w:val="24"/>
        </w:rPr>
        <w:t>s</w:t>
      </w:r>
      <w:r>
        <w:rPr>
          <w:rFonts w:ascii="Times New Roman" w:hAnsi="Times New Roman"/>
          <w:sz w:val="24"/>
          <w:szCs w:val="24"/>
        </w:rPr>
        <w:t xml:space="preserve"> présenté</w:t>
      </w:r>
      <w:r w:rsidR="00C85713">
        <w:rPr>
          <w:rFonts w:ascii="Times New Roman" w:hAnsi="Times New Roman"/>
          <w:sz w:val="24"/>
          <w:szCs w:val="24"/>
        </w:rPr>
        <w:t>s</w:t>
      </w:r>
      <w:r>
        <w:rPr>
          <w:rFonts w:ascii="Times New Roman" w:hAnsi="Times New Roman"/>
          <w:sz w:val="24"/>
          <w:szCs w:val="24"/>
        </w:rPr>
        <w:t xml:space="preserve"> de typologie </w:t>
      </w:r>
      <w:r w:rsidR="00385BBC">
        <w:rPr>
          <w:rFonts w:ascii="Times New Roman" w:hAnsi="Times New Roman"/>
          <w:sz w:val="24"/>
          <w:szCs w:val="24"/>
        </w:rPr>
        <w:t>« </w:t>
      </w:r>
      <w:r>
        <w:rPr>
          <w:rFonts w:ascii="Times New Roman" w:hAnsi="Times New Roman"/>
          <w:sz w:val="24"/>
          <w:szCs w:val="24"/>
        </w:rPr>
        <w:t>Bâtiment scolaire et petite enfance</w:t>
      </w:r>
      <w:r w:rsidR="00385BBC">
        <w:rPr>
          <w:rFonts w:ascii="Times New Roman" w:hAnsi="Times New Roman"/>
          <w:sz w:val="24"/>
          <w:szCs w:val="24"/>
        </w:rPr>
        <w:t> »</w:t>
      </w:r>
      <w:r>
        <w:rPr>
          <w:rFonts w:ascii="Times New Roman" w:hAnsi="Times New Roman"/>
          <w:sz w:val="24"/>
          <w:szCs w:val="24"/>
        </w:rPr>
        <w:t>, le jury a décidé de créer une catégorie supplémentaire pour attribuer au prix à</w:t>
      </w:r>
      <w:r w:rsidR="00851543">
        <w:rPr>
          <w:rFonts w:ascii="Times New Roman" w:hAnsi="Times New Roman"/>
          <w:sz w:val="24"/>
          <w:szCs w:val="24"/>
        </w:rPr>
        <w:t> :</w:t>
      </w:r>
    </w:p>
    <w:p w:rsidR="00851543" w:rsidRDefault="00851543" w:rsidP="005A570E">
      <w:pPr>
        <w:pStyle w:val="Corpsdetexte"/>
        <w:tabs>
          <w:tab w:val="clear" w:pos="284"/>
          <w:tab w:val="clear" w:pos="720"/>
          <w:tab w:val="clear" w:pos="1134"/>
          <w:tab w:val="clear" w:pos="1701"/>
          <w:tab w:val="clear" w:pos="4111"/>
          <w:tab w:val="right" w:pos="426"/>
        </w:tabs>
        <w:rPr>
          <w:rFonts w:ascii="Times New Roman" w:hAnsi="Times New Roman"/>
          <w:sz w:val="24"/>
          <w:szCs w:val="24"/>
        </w:rPr>
      </w:pPr>
    </w:p>
    <w:p w:rsidR="00D573B7" w:rsidRPr="00D573B7" w:rsidRDefault="00D573B7" w:rsidP="00D573B7">
      <w:pPr>
        <w:numPr>
          <w:ilvl w:val="0"/>
          <w:numId w:val="3"/>
        </w:numPr>
        <w:jc w:val="both"/>
        <w:rPr>
          <w:sz w:val="28"/>
          <w:u w:val="single"/>
        </w:rPr>
      </w:pPr>
      <w:r w:rsidRPr="00D573B7">
        <w:rPr>
          <w:sz w:val="28"/>
          <w:u w:val="single"/>
        </w:rPr>
        <w:t>Crèche de Bernin</w:t>
      </w:r>
    </w:p>
    <w:p w:rsidR="00D573B7" w:rsidRDefault="00D573B7" w:rsidP="005A570E">
      <w:pPr>
        <w:pStyle w:val="Corpsdetexte"/>
        <w:tabs>
          <w:tab w:val="clear" w:pos="284"/>
          <w:tab w:val="clear" w:pos="720"/>
          <w:tab w:val="clear" w:pos="1134"/>
          <w:tab w:val="clear" w:pos="1701"/>
          <w:tab w:val="clear" w:pos="4111"/>
          <w:tab w:val="right" w:pos="426"/>
        </w:tabs>
        <w:rPr>
          <w:rFonts w:ascii="Times New Roman" w:hAnsi="Times New Roman"/>
          <w:sz w:val="24"/>
          <w:szCs w:val="24"/>
        </w:rPr>
      </w:pPr>
    </w:p>
    <w:p w:rsidR="00851543" w:rsidRDefault="00851543" w:rsidP="005A570E">
      <w:pPr>
        <w:pStyle w:val="Corpsdetexte"/>
        <w:tabs>
          <w:tab w:val="clear" w:pos="284"/>
          <w:tab w:val="clear" w:pos="720"/>
          <w:tab w:val="clear" w:pos="1134"/>
          <w:tab w:val="clear" w:pos="1701"/>
          <w:tab w:val="clear" w:pos="4111"/>
          <w:tab w:val="right" w:pos="426"/>
        </w:tabs>
        <w:rPr>
          <w:rFonts w:ascii="Times New Roman" w:hAnsi="Times New Roman"/>
          <w:sz w:val="24"/>
          <w:szCs w:val="24"/>
        </w:rPr>
      </w:pPr>
      <w:r>
        <w:rPr>
          <w:rFonts w:ascii="Times New Roman" w:hAnsi="Times New Roman"/>
          <w:sz w:val="24"/>
          <w:szCs w:val="24"/>
        </w:rPr>
        <w:t>Ce projet</w:t>
      </w:r>
      <w:r w:rsidR="00D27FC7">
        <w:rPr>
          <w:rFonts w:ascii="Times New Roman" w:hAnsi="Times New Roman"/>
          <w:sz w:val="24"/>
          <w:szCs w:val="24"/>
        </w:rPr>
        <w:t>, choisi à l’issue d’un concours d’architecture,</w:t>
      </w:r>
      <w:r>
        <w:rPr>
          <w:rFonts w:ascii="Times New Roman" w:hAnsi="Times New Roman"/>
          <w:sz w:val="24"/>
          <w:szCs w:val="24"/>
        </w:rPr>
        <w:t xml:space="preserve"> s’est distingué par :</w:t>
      </w:r>
    </w:p>
    <w:p w:rsidR="00851543" w:rsidRDefault="00851543" w:rsidP="00851543">
      <w:pPr>
        <w:pStyle w:val="Corpsdetexte"/>
        <w:numPr>
          <w:ilvl w:val="0"/>
          <w:numId w:val="6"/>
        </w:numPr>
        <w:tabs>
          <w:tab w:val="clear" w:pos="284"/>
          <w:tab w:val="clear" w:pos="720"/>
          <w:tab w:val="clear" w:pos="1134"/>
          <w:tab w:val="clear" w:pos="1701"/>
          <w:tab w:val="clear" w:pos="4111"/>
          <w:tab w:val="right" w:pos="426"/>
        </w:tabs>
        <w:rPr>
          <w:rFonts w:ascii="Times New Roman" w:hAnsi="Times New Roman"/>
          <w:sz w:val="24"/>
          <w:szCs w:val="24"/>
        </w:rPr>
      </w:pPr>
      <w:r>
        <w:rPr>
          <w:rFonts w:ascii="Times New Roman" w:hAnsi="Times New Roman"/>
          <w:sz w:val="24"/>
          <w:szCs w:val="24"/>
        </w:rPr>
        <w:t xml:space="preserve">La démarche de la commune de revalorisation de l’espace public pour répondre aux besoins de la population en </w:t>
      </w:r>
      <w:proofErr w:type="gramStart"/>
      <w:r>
        <w:rPr>
          <w:rFonts w:ascii="Times New Roman" w:hAnsi="Times New Roman"/>
          <w:sz w:val="24"/>
          <w:szCs w:val="24"/>
        </w:rPr>
        <w:t>terme d’accueil</w:t>
      </w:r>
      <w:proofErr w:type="gramEnd"/>
      <w:r>
        <w:rPr>
          <w:rFonts w:ascii="Times New Roman" w:hAnsi="Times New Roman"/>
          <w:sz w:val="24"/>
          <w:szCs w:val="24"/>
        </w:rPr>
        <w:t xml:space="preserve"> des jeunes enfants,</w:t>
      </w:r>
    </w:p>
    <w:p w:rsidR="00851543" w:rsidRDefault="00851543" w:rsidP="00851543">
      <w:pPr>
        <w:pStyle w:val="Corpsdetexte"/>
        <w:numPr>
          <w:ilvl w:val="0"/>
          <w:numId w:val="6"/>
        </w:numPr>
        <w:tabs>
          <w:tab w:val="clear" w:pos="284"/>
          <w:tab w:val="clear" w:pos="720"/>
          <w:tab w:val="clear" w:pos="1134"/>
          <w:tab w:val="clear" w:pos="1701"/>
          <w:tab w:val="clear" w:pos="4111"/>
          <w:tab w:val="right" w:pos="426"/>
        </w:tabs>
        <w:rPr>
          <w:rFonts w:ascii="Times New Roman" w:hAnsi="Times New Roman"/>
          <w:sz w:val="24"/>
          <w:szCs w:val="24"/>
        </w:rPr>
      </w:pPr>
      <w:r>
        <w:rPr>
          <w:rFonts w:ascii="Times New Roman" w:hAnsi="Times New Roman"/>
          <w:sz w:val="24"/>
          <w:szCs w:val="24"/>
        </w:rPr>
        <w:t>L’</w:t>
      </w:r>
      <w:r w:rsidRPr="00851543">
        <w:rPr>
          <w:rFonts w:ascii="Times New Roman" w:hAnsi="Times New Roman"/>
          <w:sz w:val="24"/>
          <w:szCs w:val="24"/>
        </w:rPr>
        <w:t>écriture architecturale</w:t>
      </w:r>
      <w:r w:rsidR="00D27FC7">
        <w:rPr>
          <w:rFonts w:ascii="Times New Roman" w:hAnsi="Times New Roman"/>
          <w:sz w:val="24"/>
          <w:szCs w:val="24"/>
        </w:rPr>
        <w:t xml:space="preserve"> contemporaine composant astucieusement avec la pente du terrain</w:t>
      </w:r>
      <w:r w:rsidRPr="00851543">
        <w:rPr>
          <w:rFonts w:ascii="Times New Roman" w:hAnsi="Times New Roman"/>
          <w:sz w:val="24"/>
          <w:szCs w:val="24"/>
        </w:rPr>
        <w:t xml:space="preserve"> et la qualité </w:t>
      </w:r>
      <w:r>
        <w:rPr>
          <w:rFonts w:ascii="Times New Roman" w:hAnsi="Times New Roman"/>
          <w:sz w:val="24"/>
          <w:szCs w:val="24"/>
        </w:rPr>
        <w:t>d</w:t>
      </w:r>
      <w:r w:rsidRPr="00851543">
        <w:rPr>
          <w:rFonts w:ascii="Times New Roman" w:hAnsi="Times New Roman"/>
          <w:sz w:val="24"/>
          <w:szCs w:val="24"/>
        </w:rPr>
        <w:t>es aménagements intérieurs</w:t>
      </w:r>
      <w:r>
        <w:rPr>
          <w:rFonts w:ascii="Times New Roman" w:hAnsi="Times New Roman"/>
          <w:sz w:val="24"/>
          <w:szCs w:val="24"/>
        </w:rPr>
        <w:t xml:space="preserve"> du projet</w:t>
      </w:r>
      <w:r w:rsidRPr="00851543">
        <w:rPr>
          <w:rFonts w:ascii="Times New Roman" w:hAnsi="Times New Roman"/>
          <w:sz w:val="24"/>
          <w:szCs w:val="24"/>
        </w:rPr>
        <w:t>, sa structuration et l’omniprésence du matériau bois</w:t>
      </w:r>
    </w:p>
    <w:p w:rsidR="00851543" w:rsidRPr="00851543" w:rsidRDefault="00851543" w:rsidP="00851543">
      <w:pPr>
        <w:pStyle w:val="Corpsdetexte"/>
        <w:numPr>
          <w:ilvl w:val="0"/>
          <w:numId w:val="6"/>
        </w:numPr>
        <w:tabs>
          <w:tab w:val="clear" w:pos="284"/>
          <w:tab w:val="clear" w:pos="720"/>
          <w:tab w:val="clear" w:pos="1134"/>
          <w:tab w:val="clear" w:pos="1701"/>
          <w:tab w:val="clear" w:pos="4111"/>
          <w:tab w:val="right" w:pos="426"/>
        </w:tabs>
        <w:rPr>
          <w:rFonts w:ascii="Times New Roman" w:hAnsi="Times New Roman"/>
          <w:sz w:val="24"/>
          <w:szCs w:val="24"/>
        </w:rPr>
      </w:pPr>
      <w:r>
        <w:rPr>
          <w:rFonts w:ascii="Times New Roman" w:hAnsi="Times New Roman"/>
          <w:sz w:val="24"/>
          <w:szCs w:val="24"/>
        </w:rPr>
        <w:t xml:space="preserve">Le lien continu et affirmé avec la nature environnante </w:t>
      </w:r>
    </w:p>
    <w:p w:rsidR="00851543" w:rsidRDefault="00851543" w:rsidP="005A570E">
      <w:pPr>
        <w:pStyle w:val="Corpsdetexte"/>
        <w:numPr>
          <w:ilvl w:val="0"/>
          <w:numId w:val="6"/>
        </w:numPr>
        <w:tabs>
          <w:tab w:val="clear" w:pos="284"/>
          <w:tab w:val="clear" w:pos="720"/>
          <w:tab w:val="clear" w:pos="1134"/>
          <w:tab w:val="clear" w:pos="1701"/>
          <w:tab w:val="clear" w:pos="4111"/>
          <w:tab w:val="right" w:pos="426"/>
        </w:tabs>
        <w:rPr>
          <w:rFonts w:ascii="Times New Roman" w:hAnsi="Times New Roman"/>
          <w:sz w:val="24"/>
          <w:szCs w:val="24"/>
        </w:rPr>
      </w:pPr>
      <w:r>
        <w:rPr>
          <w:rFonts w:ascii="Times New Roman" w:hAnsi="Times New Roman"/>
          <w:sz w:val="24"/>
          <w:szCs w:val="24"/>
        </w:rPr>
        <w:t>S</w:t>
      </w:r>
      <w:r w:rsidRPr="00851543">
        <w:rPr>
          <w:rFonts w:ascii="Times New Roman" w:hAnsi="Times New Roman"/>
          <w:sz w:val="24"/>
          <w:szCs w:val="24"/>
        </w:rPr>
        <w:t>a performance environnementale</w:t>
      </w:r>
      <w:r>
        <w:rPr>
          <w:rFonts w:ascii="Times New Roman" w:hAnsi="Times New Roman"/>
          <w:sz w:val="24"/>
          <w:szCs w:val="24"/>
        </w:rPr>
        <w:t xml:space="preserve"> qui vise le BBC avec une démarche HQE intégrée</w:t>
      </w:r>
    </w:p>
    <w:p w:rsidR="00851543" w:rsidRDefault="00851543" w:rsidP="005A570E">
      <w:pPr>
        <w:pStyle w:val="Corpsdetexte"/>
        <w:numPr>
          <w:ilvl w:val="0"/>
          <w:numId w:val="6"/>
        </w:numPr>
        <w:tabs>
          <w:tab w:val="clear" w:pos="284"/>
          <w:tab w:val="clear" w:pos="720"/>
          <w:tab w:val="clear" w:pos="1134"/>
          <w:tab w:val="clear" w:pos="1701"/>
          <w:tab w:val="clear" w:pos="4111"/>
          <w:tab w:val="right" w:pos="426"/>
        </w:tabs>
        <w:rPr>
          <w:rFonts w:ascii="Times New Roman" w:hAnsi="Times New Roman"/>
          <w:sz w:val="24"/>
          <w:szCs w:val="24"/>
        </w:rPr>
      </w:pPr>
      <w:r>
        <w:rPr>
          <w:rFonts w:ascii="Times New Roman" w:hAnsi="Times New Roman"/>
          <w:sz w:val="24"/>
          <w:szCs w:val="24"/>
        </w:rPr>
        <w:t>L’utilisation de la ressource locale en structure et charpente.</w:t>
      </w:r>
    </w:p>
    <w:p w:rsidR="00D573B7" w:rsidRDefault="00D573B7" w:rsidP="005A570E">
      <w:pPr>
        <w:pStyle w:val="Corpsdetexte"/>
        <w:tabs>
          <w:tab w:val="clear" w:pos="284"/>
          <w:tab w:val="clear" w:pos="720"/>
          <w:tab w:val="clear" w:pos="1134"/>
          <w:tab w:val="clear" w:pos="1701"/>
          <w:tab w:val="clear" w:pos="4111"/>
          <w:tab w:val="right" w:pos="426"/>
        </w:tabs>
        <w:rPr>
          <w:rFonts w:ascii="Times New Roman" w:hAnsi="Times New Roman"/>
          <w:sz w:val="24"/>
          <w:szCs w:val="24"/>
        </w:rPr>
      </w:pPr>
    </w:p>
    <w:p w:rsidR="00D573B7" w:rsidRDefault="00D573B7" w:rsidP="00D573B7">
      <w:pPr>
        <w:jc w:val="both"/>
      </w:pPr>
      <w:r>
        <w:t>Ce projet a été réalisé</w:t>
      </w:r>
      <w:r w:rsidRPr="0038113E">
        <w:t xml:space="preserve"> par l’équipe suivante que j’appelle à venir rejoindre l’estrade </w:t>
      </w:r>
    </w:p>
    <w:p w:rsidR="00D573B7" w:rsidRPr="0038113E" w:rsidRDefault="00D573B7" w:rsidP="00D573B7">
      <w:pPr>
        <w:jc w:val="both"/>
      </w:pPr>
    </w:p>
    <w:p w:rsidR="00D573B7" w:rsidRPr="0038113E" w:rsidRDefault="00D573B7" w:rsidP="00D573B7">
      <w:pPr>
        <w:pStyle w:val="En-tte"/>
        <w:numPr>
          <w:ilvl w:val="0"/>
          <w:numId w:val="6"/>
        </w:numPr>
        <w:tabs>
          <w:tab w:val="left" w:pos="708"/>
        </w:tabs>
        <w:jc w:val="both"/>
      </w:pPr>
      <w:r w:rsidRPr="005A570E">
        <w:rPr>
          <w:u w:val="single"/>
        </w:rPr>
        <w:t>Le maître d’ouvrage</w:t>
      </w:r>
      <w:r w:rsidRPr="0038113E">
        <w:t xml:space="preserve"> : </w:t>
      </w:r>
      <w:r w:rsidR="00FD5737">
        <w:t>Madame</w:t>
      </w:r>
      <w:r w:rsidRPr="0038113E">
        <w:t xml:space="preserve"> </w:t>
      </w:r>
      <w:r w:rsidR="00FD5737">
        <w:rPr>
          <w:b/>
        </w:rPr>
        <w:t>Cécile Rocca</w:t>
      </w:r>
      <w:r w:rsidRPr="0038113E">
        <w:t>, maire de la commune</w:t>
      </w:r>
    </w:p>
    <w:p w:rsidR="00D573B7" w:rsidRPr="0038113E" w:rsidRDefault="00D573B7" w:rsidP="00D573B7">
      <w:pPr>
        <w:pStyle w:val="En-tte"/>
        <w:numPr>
          <w:ilvl w:val="0"/>
          <w:numId w:val="6"/>
        </w:numPr>
        <w:tabs>
          <w:tab w:val="left" w:pos="708"/>
        </w:tabs>
        <w:jc w:val="both"/>
      </w:pPr>
      <w:r w:rsidRPr="005A570E">
        <w:rPr>
          <w:u w:val="single"/>
        </w:rPr>
        <w:t>L</w:t>
      </w:r>
      <w:r w:rsidR="00FD5737">
        <w:rPr>
          <w:u w:val="single"/>
        </w:rPr>
        <w:t>’</w:t>
      </w:r>
      <w:r w:rsidRPr="005A570E">
        <w:rPr>
          <w:u w:val="single"/>
        </w:rPr>
        <w:t>architecte</w:t>
      </w:r>
      <w:r w:rsidRPr="0038113E">
        <w:t xml:space="preserve">, </w:t>
      </w:r>
      <w:r w:rsidR="00FD5737">
        <w:t xml:space="preserve">Mme </w:t>
      </w:r>
      <w:r w:rsidR="00FD5737" w:rsidRPr="00636D78">
        <w:t xml:space="preserve">Véronique </w:t>
      </w:r>
      <w:proofErr w:type="spellStart"/>
      <w:r w:rsidR="00FD5737" w:rsidRPr="00636D78">
        <w:t>Klimine</w:t>
      </w:r>
      <w:proofErr w:type="spellEnd"/>
      <w:r w:rsidR="00636D78">
        <w:rPr>
          <w:b/>
        </w:rPr>
        <w:t xml:space="preserve"> </w:t>
      </w:r>
      <w:r w:rsidR="00636D78" w:rsidRPr="00636D78">
        <w:t xml:space="preserve">(à St </w:t>
      </w:r>
      <w:proofErr w:type="spellStart"/>
      <w:r w:rsidR="00636D78" w:rsidRPr="00636D78">
        <w:t>Petersbourg</w:t>
      </w:r>
      <w:proofErr w:type="spellEnd"/>
      <w:r w:rsidR="00636D78" w:rsidRPr="00636D78">
        <w:t xml:space="preserve"> pour promouvoir notre filière</w:t>
      </w:r>
      <w:r w:rsidR="00636D78">
        <w:t> !</w:t>
      </w:r>
      <w:r w:rsidR="00636D78" w:rsidRPr="00636D78">
        <w:t>)</w:t>
      </w:r>
      <w:r w:rsidR="00636D78">
        <w:t xml:space="preserve"> M. </w:t>
      </w:r>
      <w:r w:rsidR="00636D78" w:rsidRPr="00636D78">
        <w:rPr>
          <w:highlight w:val="yellow"/>
        </w:rPr>
        <w:t>Barthelemy Antoine</w:t>
      </w:r>
      <w:r w:rsidR="00636D78">
        <w:t xml:space="preserve">, Mmes </w:t>
      </w:r>
      <w:r w:rsidR="00636D78" w:rsidRPr="00636D78">
        <w:rPr>
          <w:highlight w:val="yellow"/>
        </w:rPr>
        <w:t>Pauline Voiron</w:t>
      </w:r>
      <w:r w:rsidR="00636D78">
        <w:t xml:space="preserve">, </w:t>
      </w:r>
      <w:r w:rsidR="00636D78" w:rsidRPr="00636D78">
        <w:rPr>
          <w:highlight w:val="yellow"/>
        </w:rPr>
        <w:t xml:space="preserve">Sandrine </w:t>
      </w:r>
      <w:proofErr w:type="spellStart"/>
      <w:r w:rsidR="00636D78" w:rsidRPr="00636D78">
        <w:rPr>
          <w:highlight w:val="yellow"/>
        </w:rPr>
        <w:t>Ravet</w:t>
      </w:r>
      <w:proofErr w:type="spellEnd"/>
      <w:r w:rsidR="00636D78">
        <w:t xml:space="preserve"> et </w:t>
      </w:r>
      <w:r w:rsidR="00636D78" w:rsidRPr="00636D78">
        <w:rPr>
          <w:highlight w:val="yellow"/>
        </w:rPr>
        <w:t>Anne-Sophie Emery</w:t>
      </w:r>
      <w:r w:rsidRPr="00636D78">
        <w:t>,</w:t>
      </w:r>
      <w:r w:rsidRPr="0038113E">
        <w:t xml:space="preserve"> du cabinet d’architectes </w:t>
      </w:r>
      <w:r w:rsidR="00FD5737">
        <w:t>R2K</w:t>
      </w:r>
    </w:p>
    <w:p w:rsidR="00D573B7" w:rsidRPr="0038113E" w:rsidRDefault="00D573B7" w:rsidP="00D573B7">
      <w:pPr>
        <w:pStyle w:val="En-tte"/>
        <w:numPr>
          <w:ilvl w:val="0"/>
          <w:numId w:val="6"/>
        </w:numPr>
        <w:tabs>
          <w:tab w:val="left" w:pos="708"/>
        </w:tabs>
        <w:jc w:val="both"/>
      </w:pPr>
      <w:r w:rsidRPr="005A570E">
        <w:rPr>
          <w:u w:val="single"/>
        </w:rPr>
        <w:t xml:space="preserve">Le bureau d’études </w:t>
      </w:r>
      <w:proofErr w:type="gramStart"/>
      <w:r w:rsidRPr="005A570E">
        <w:rPr>
          <w:u w:val="single"/>
        </w:rPr>
        <w:t>bois</w:t>
      </w:r>
      <w:proofErr w:type="gramEnd"/>
      <w:r w:rsidRPr="0038113E">
        <w:t xml:space="preserve">, </w:t>
      </w:r>
      <w:r w:rsidR="00AE1B0E">
        <w:t xml:space="preserve">Madame </w:t>
      </w:r>
      <w:proofErr w:type="spellStart"/>
      <w:r w:rsidR="00AE1B0E" w:rsidRPr="00AE1B0E">
        <w:rPr>
          <w:b/>
        </w:rPr>
        <w:t>Armonie</w:t>
      </w:r>
      <w:proofErr w:type="spellEnd"/>
      <w:r w:rsidR="00AE1B0E" w:rsidRPr="00AE1B0E">
        <w:rPr>
          <w:b/>
        </w:rPr>
        <w:t xml:space="preserve"> Marchand</w:t>
      </w:r>
      <w:r w:rsidR="00FD5737">
        <w:t xml:space="preserve">, </w:t>
      </w:r>
      <w:proofErr w:type="spellStart"/>
      <w:r w:rsidR="00FD5737">
        <w:t>Gaujard</w:t>
      </w:r>
      <w:proofErr w:type="spellEnd"/>
      <w:r w:rsidR="00FD5737">
        <w:t xml:space="preserve"> Technologie</w:t>
      </w:r>
      <w:r w:rsidR="00636D78">
        <w:t xml:space="preserve"> (excusée)</w:t>
      </w:r>
    </w:p>
    <w:p w:rsidR="00851543" w:rsidRDefault="00D573B7" w:rsidP="00D573B7">
      <w:pPr>
        <w:pStyle w:val="En-tte"/>
        <w:numPr>
          <w:ilvl w:val="0"/>
          <w:numId w:val="6"/>
        </w:numPr>
        <w:tabs>
          <w:tab w:val="left" w:pos="708"/>
        </w:tabs>
        <w:jc w:val="both"/>
      </w:pPr>
      <w:r w:rsidRPr="00851543">
        <w:rPr>
          <w:u w:val="single"/>
        </w:rPr>
        <w:t>Le charpentier</w:t>
      </w:r>
      <w:r>
        <w:t> :</w:t>
      </w:r>
      <w:r w:rsidRPr="0038113E">
        <w:t xml:space="preserve"> </w:t>
      </w:r>
      <w:r>
        <w:t xml:space="preserve">M. </w:t>
      </w:r>
      <w:r w:rsidR="00FD5737" w:rsidRPr="00636D78">
        <w:rPr>
          <w:b/>
          <w:highlight w:val="yellow"/>
        </w:rPr>
        <w:t xml:space="preserve">Bruno </w:t>
      </w:r>
      <w:proofErr w:type="spellStart"/>
      <w:r w:rsidR="00FD5737" w:rsidRPr="00636D78">
        <w:rPr>
          <w:b/>
          <w:highlight w:val="yellow"/>
        </w:rPr>
        <w:t>Manca</w:t>
      </w:r>
      <w:proofErr w:type="spellEnd"/>
      <w:r>
        <w:t xml:space="preserve">, </w:t>
      </w:r>
    </w:p>
    <w:p w:rsidR="00D573B7" w:rsidRPr="0038113E" w:rsidRDefault="00D573B7" w:rsidP="00D573B7">
      <w:pPr>
        <w:pStyle w:val="En-tte"/>
        <w:numPr>
          <w:ilvl w:val="0"/>
          <w:numId w:val="6"/>
        </w:numPr>
        <w:tabs>
          <w:tab w:val="left" w:pos="708"/>
        </w:tabs>
        <w:jc w:val="both"/>
      </w:pPr>
      <w:r w:rsidRPr="00851543">
        <w:rPr>
          <w:u w:val="single"/>
        </w:rPr>
        <w:t>Le menuisier</w:t>
      </w:r>
      <w:r w:rsidRPr="0038113E">
        <w:t xml:space="preserve">, Monsieur </w:t>
      </w:r>
      <w:proofErr w:type="spellStart"/>
      <w:r w:rsidR="00851543">
        <w:rPr>
          <w:b/>
        </w:rPr>
        <w:t>Gautier</w:t>
      </w:r>
      <w:proofErr w:type="gramStart"/>
      <w:r>
        <w:t>,</w:t>
      </w:r>
      <w:r w:rsidR="00851543">
        <w:t>AP</w:t>
      </w:r>
      <w:proofErr w:type="spellEnd"/>
      <w:proofErr w:type="gramEnd"/>
      <w:r w:rsidR="00851543">
        <w:t xml:space="preserve"> Menuiserie</w:t>
      </w:r>
    </w:p>
    <w:p w:rsidR="00D573B7" w:rsidRPr="0038113E" w:rsidRDefault="00D573B7" w:rsidP="00D573B7">
      <w:pPr>
        <w:pStyle w:val="En-tte"/>
        <w:numPr>
          <w:ilvl w:val="0"/>
          <w:numId w:val="6"/>
        </w:numPr>
        <w:tabs>
          <w:tab w:val="left" w:pos="708"/>
        </w:tabs>
        <w:jc w:val="both"/>
      </w:pPr>
      <w:r w:rsidRPr="005A570E">
        <w:rPr>
          <w:u w:val="single"/>
        </w:rPr>
        <w:t>Le scieur</w:t>
      </w:r>
      <w:r w:rsidRPr="0038113E">
        <w:t>,</w:t>
      </w:r>
      <w:r w:rsidR="00851543">
        <w:t> </w:t>
      </w:r>
      <w:r w:rsidR="00810449" w:rsidRPr="00810449">
        <w:t xml:space="preserve">Monsieur </w:t>
      </w:r>
      <w:r w:rsidR="00810449" w:rsidRPr="00636D78">
        <w:rPr>
          <w:b/>
          <w:highlight w:val="yellow"/>
        </w:rPr>
        <w:t>Blanc</w:t>
      </w:r>
      <w:r w:rsidR="00810449" w:rsidRPr="00810449">
        <w:t>, scierie Blanc</w:t>
      </w:r>
    </w:p>
    <w:p w:rsidR="00D573B7" w:rsidRDefault="00D573B7" w:rsidP="005A570E">
      <w:pPr>
        <w:pStyle w:val="Corpsdetexte"/>
        <w:tabs>
          <w:tab w:val="clear" w:pos="284"/>
          <w:tab w:val="clear" w:pos="720"/>
          <w:tab w:val="clear" w:pos="1134"/>
          <w:tab w:val="clear" w:pos="1701"/>
          <w:tab w:val="clear" w:pos="4111"/>
          <w:tab w:val="right" w:pos="426"/>
        </w:tabs>
        <w:rPr>
          <w:rFonts w:ascii="Times New Roman" w:hAnsi="Times New Roman"/>
          <w:sz w:val="24"/>
          <w:szCs w:val="24"/>
        </w:rPr>
      </w:pPr>
    </w:p>
    <w:p w:rsidR="00D573B7" w:rsidRPr="001A3DA5" w:rsidRDefault="001A3DA5" w:rsidP="001A3DA5">
      <w:pPr>
        <w:jc w:val="both"/>
        <w:rPr>
          <w:b/>
          <w:sz w:val="36"/>
          <w:szCs w:val="32"/>
        </w:rPr>
      </w:pPr>
      <w:r w:rsidRPr="001A3DA5">
        <w:rPr>
          <w:b/>
          <w:sz w:val="36"/>
          <w:szCs w:val="32"/>
        </w:rPr>
        <w:t>Mentions</w:t>
      </w:r>
    </w:p>
    <w:p w:rsidR="001A3DA5" w:rsidRDefault="001A3DA5" w:rsidP="005A570E">
      <w:pPr>
        <w:pStyle w:val="Corpsdetexte"/>
        <w:tabs>
          <w:tab w:val="clear" w:pos="284"/>
          <w:tab w:val="clear" w:pos="720"/>
          <w:tab w:val="clear" w:pos="1134"/>
          <w:tab w:val="clear" w:pos="1701"/>
          <w:tab w:val="clear" w:pos="4111"/>
          <w:tab w:val="right" w:pos="426"/>
        </w:tabs>
        <w:rPr>
          <w:rFonts w:ascii="Times New Roman" w:hAnsi="Times New Roman"/>
          <w:sz w:val="24"/>
          <w:szCs w:val="24"/>
        </w:rPr>
      </w:pPr>
    </w:p>
    <w:p w:rsidR="00D573B7" w:rsidRDefault="00D27FC7" w:rsidP="005A570E">
      <w:pPr>
        <w:pStyle w:val="Corpsdetexte"/>
        <w:tabs>
          <w:tab w:val="clear" w:pos="284"/>
          <w:tab w:val="clear" w:pos="720"/>
          <w:tab w:val="clear" w:pos="1134"/>
          <w:tab w:val="clear" w:pos="1701"/>
          <w:tab w:val="clear" w:pos="4111"/>
          <w:tab w:val="right" w:pos="426"/>
        </w:tabs>
        <w:rPr>
          <w:rFonts w:ascii="Times New Roman" w:hAnsi="Times New Roman"/>
          <w:sz w:val="24"/>
          <w:szCs w:val="24"/>
        </w:rPr>
      </w:pPr>
      <w:r>
        <w:rPr>
          <w:rFonts w:ascii="Times New Roman" w:hAnsi="Times New Roman"/>
          <w:sz w:val="24"/>
          <w:szCs w:val="24"/>
        </w:rPr>
        <w:t>Avec ces choix d’attribution</w:t>
      </w:r>
      <w:r w:rsidR="001A3DA5">
        <w:rPr>
          <w:rFonts w:ascii="Times New Roman" w:hAnsi="Times New Roman"/>
          <w:sz w:val="24"/>
          <w:szCs w:val="24"/>
        </w:rPr>
        <w:t xml:space="preserve"> des prix précédents, les membres du jury ont convenu de décerner des Mentions à quelques projets, dont la qualité ne pouvait pas être passée sous silence.</w:t>
      </w:r>
    </w:p>
    <w:p w:rsidR="001A3DA5" w:rsidRDefault="001A3DA5" w:rsidP="005A570E">
      <w:pPr>
        <w:pStyle w:val="Corpsdetexte"/>
        <w:tabs>
          <w:tab w:val="clear" w:pos="284"/>
          <w:tab w:val="clear" w:pos="720"/>
          <w:tab w:val="clear" w:pos="1134"/>
          <w:tab w:val="clear" w:pos="1701"/>
          <w:tab w:val="clear" w:pos="4111"/>
          <w:tab w:val="right" w:pos="426"/>
        </w:tabs>
        <w:rPr>
          <w:rFonts w:ascii="Times New Roman" w:hAnsi="Times New Roman"/>
          <w:sz w:val="24"/>
          <w:szCs w:val="24"/>
        </w:rPr>
      </w:pPr>
      <w:r>
        <w:rPr>
          <w:rFonts w:ascii="Times New Roman" w:hAnsi="Times New Roman"/>
          <w:sz w:val="24"/>
          <w:szCs w:val="24"/>
        </w:rPr>
        <w:t>Le jury a donc décidé d’attribuer une mention spéciale et deux mentions aux projets suivants :</w:t>
      </w:r>
    </w:p>
    <w:p w:rsidR="001A3DA5" w:rsidRDefault="001A3DA5" w:rsidP="005A570E">
      <w:pPr>
        <w:pStyle w:val="Corpsdetexte"/>
        <w:tabs>
          <w:tab w:val="clear" w:pos="284"/>
          <w:tab w:val="clear" w:pos="720"/>
          <w:tab w:val="clear" w:pos="1134"/>
          <w:tab w:val="clear" w:pos="1701"/>
          <w:tab w:val="clear" w:pos="4111"/>
          <w:tab w:val="right" w:pos="426"/>
        </w:tabs>
        <w:rPr>
          <w:rFonts w:ascii="Times New Roman" w:hAnsi="Times New Roman"/>
          <w:sz w:val="24"/>
          <w:szCs w:val="24"/>
        </w:rPr>
      </w:pPr>
    </w:p>
    <w:p w:rsidR="001A3DA5" w:rsidRPr="001A3DA5" w:rsidRDefault="001A3DA5" w:rsidP="005A570E">
      <w:pPr>
        <w:pStyle w:val="Corpsdetexte"/>
        <w:tabs>
          <w:tab w:val="clear" w:pos="284"/>
          <w:tab w:val="clear" w:pos="720"/>
          <w:tab w:val="clear" w:pos="1134"/>
          <w:tab w:val="clear" w:pos="1701"/>
          <w:tab w:val="clear" w:pos="4111"/>
          <w:tab w:val="right" w:pos="426"/>
        </w:tabs>
        <w:rPr>
          <w:rFonts w:ascii="Times New Roman" w:hAnsi="Times New Roman"/>
          <w:b/>
          <w:sz w:val="28"/>
          <w:szCs w:val="24"/>
        </w:rPr>
      </w:pPr>
      <w:r w:rsidRPr="001A3DA5">
        <w:rPr>
          <w:rFonts w:ascii="Times New Roman" w:hAnsi="Times New Roman"/>
          <w:b/>
          <w:sz w:val="28"/>
          <w:szCs w:val="24"/>
        </w:rPr>
        <w:t>Mention spéciale</w:t>
      </w:r>
    </w:p>
    <w:p w:rsidR="001A3DA5" w:rsidRPr="001A3DA5" w:rsidRDefault="001A3DA5" w:rsidP="001A3DA5">
      <w:pPr>
        <w:numPr>
          <w:ilvl w:val="0"/>
          <w:numId w:val="3"/>
        </w:numPr>
        <w:jc w:val="both"/>
        <w:rPr>
          <w:sz w:val="28"/>
          <w:u w:val="single"/>
        </w:rPr>
      </w:pPr>
      <w:r w:rsidRPr="001A3DA5">
        <w:rPr>
          <w:sz w:val="28"/>
          <w:u w:val="single"/>
        </w:rPr>
        <w:t xml:space="preserve">Maison du Conseil général du </w:t>
      </w:r>
      <w:proofErr w:type="spellStart"/>
      <w:r w:rsidRPr="001A3DA5">
        <w:rPr>
          <w:sz w:val="28"/>
          <w:u w:val="single"/>
        </w:rPr>
        <w:t>Trièves</w:t>
      </w:r>
      <w:proofErr w:type="spellEnd"/>
      <w:r w:rsidRPr="001A3DA5">
        <w:rPr>
          <w:sz w:val="28"/>
          <w:u w:val="single"/>
        </w:rPr>
        <w:t xml:space="preserve"> à Mens</w:t>
      </w:r>
    </w:p>
    <w:p w:rsidR="001A3DA5" w:rsidRDefault="00A704C3" w:rsidP="005A570E">
      <w:pPr>
        <w:pStyle w:val="Corpsdetexte"/>
        <w:tabs>
          <w:tab w:val="clear" w:pos="284"/>
          <w:tab w:val="clear" w:pos="720"/>
          <w:tab w:val="clear" w:pos="1134"/>
          <w:tab w:val="clear" w:pos="1701"/>
          <w:tab w:val="clear" w:pos="4111"/>
          <w:tab w:val="right" w:pos="426"/>
        </w:tabs>
        <w:rPr>
          <w:rFonts w:ascii="Times New Roman" w:hAnsi="Times New Roman"/>
          <w:sz w:val="24"/>
          <w:szCs w:val="24"/>
        </w:rPr>
      </w:pPr>
      <w:r>
        <w:rPr>
          <w:rFonts w:ascii="Times New Roman" w:hAnsi="Times New Roman"/>
          <w:sz w:val="24"/>
          <w:szCs w:val="24"/>
        </w:rPr>
        <w:t xml:space="preserve">Pour la politique volontariste menée depuis 15 ans par le Conseil général en matière d’utilisation du bois dans ses équipements. Cette politique a récemment franchi une marche supplémentaire par l’utilisation volontaire et affichée de la ressource locale pour la construction de ses bâtiments, notamment de ses Maisons de Territoires qui deviennent des </w:t>
      </w:r>
      <w:r w:rsidR="001359AD">
        <w:rPr>
          <w:rFonts w:ascii="Times New Roman" w:hAnsi="Times New Roman"/>
          <w:sz w:val="24"/>
          <w:szCs w:val="24"/>
        </w:rPr>
        <w:t xml:space="preserve">véritables </w:t>
      </w:r>
      <w:r>
        <w:rPr>
          <w:rFonts w:ascii="Times New Roman" w:hAnsi="Times New Roman"/>
          <w:sz w:val="24"/>
          <w:szCs w:val="24"/>
        </w:rPr>
        <w:t xml:space="preserve">vitrines en matière de construction en bois local. </w:t>
      </w:r>
      <w:r>
        <w:rPr>
          <w:rFonts w:ascii="Times New Roman" w:hAnsi="Times New Roman"/>
          <w:sz w:val="24"/>
          <w:szCs w:val="24"/>
        </w:rPr>
        <w:lastRenderedPageBreak/>
        <w:t xml:space="preserve">Malgré le souhait du Conseil général de ne pas se primer, le jury ne pouvait manquer d’applaudir l’exemplarité de cette démarche, </w:t>
      </w:r>
      <w:r w:rsidR="001359AD">
        <w:rPr>
          <w:rFonts w:ascii="Times New Roman" w:hAnsi="Times New Roman"/>
          <w:sz w:val="24"/>
          <w:szCs w:val="24"/>
        </w:rPr>
        <w:t>et la qualité architecturale du projet de Mens</w:t>
      </w:r>
      <w:r w:rsidR="00D27FC7">
        <w:rPr>
          <w:rFonts w:ascii="Times New Roman" w:hAnsi="Times New Roman"/>
          <w:sz w:val="24"/>
          <w:szCs w:val="24"/>
        </w:rPr>
        <w:t xml:space="preserve"> conçu en site contraint</w:t>
      </w:r>
      <w:r w:rsidR="001359AD">
        <w:rPr>
          <w:rFonts w:ascii="Times New Roman" w:hAnsi="Times New Roman"/>
          <w:sz w:val="24"/>
          <w:szCs w:val="24"/>
        </w:rPr>
        <w:t xml:space="preserve">. Il </w:t>
      </w:r>
      <w:r>
        <w:rPr>
          <w:rFonts w:ascii="Times New Roman" w:hAnsi="Times New Roman"/>
          <w:sz w:val="24"/>
          <w:szCs w:val="24"/>
        </w:rPr>
        <w:t xml:space="preserve">a décidé d’attribuer une mention spéciale à ce projet. </w:t>
      </w:r>
    </w:p>
    <w:p w:rsidR="004B6DA7" w:rsidRDefault="004B6DA7" w:rsidP="005A570E">
      <w:pPr>
        <w:pStyle w:val="Corpsdetexte"/>
        <w:tabs>
          <w:tab w:val="clear" w:pos="284"/>
          <w:tab w:val="clear" w:pos="720"/>
          <w:tab w:val="clear" w:pos="1134"/>
          <w:tab w:val="clear" w:pos="1701"/>
          <w:tab w:val="clear" w:pos="4111"/>
          <w:tab w:val="right" w:pos="426"/>
        </w:tabs>
        <w:rPr>
          <w:rFonts w:ascii="Times New Roman" w:hAnsi="Times New Roman"/>
          <w:sz w:val="24"/>
          <w:szCs w:val="24"/>
        </w:rPr>
      </w:pPr>
    </w:p>
    <w:p w:rsidR="00A704C3" w:rsidRDefault="00A704C3" w:rsidP="005A570E">
      <w:pPr>
        <w:pStyle w:val="Corpsdetexte"/>
        <w:tabs>
          <w:tab w:val="clear" w:pos="284"/>
          <w:tab w:val="clear" w:pos="720"/>
          <w:tab w:val="clear" w:pos="1134"/>
          <w:tab w:val="clear" w:pos="1701"/>
          <w:tab w:val="clear" w:pos="4111"/>
          <w:tab w:val="right" w:pos="426"/>
        </w:tabs>
        <w:rPr>
          <w:rFonts w:ascii="Times New Roman" w:hAnsi="Times New Roman"/>
          <w:sz w:val="24"/>
          <w:szCs w:val="24"/>
        </w:rPr>
      </w:pPr>
      <w:r>
        <w:rPr>
          <w:rFonts w:ascii="Times New Roman" w:hAnsi="Times New Roman"/>
          <w:sz w:val="24"/>
          <w:szCs w:val="24"/>
        </w:rPr>
        <w:t>J’appelle l’équipe du projet à nous rejoindre sur l’estrade :</w:t>
      </w:r>
      <w:bookmarkStart w:id="0" w:name="_GoBack"/>
      <w:bookmarkEnd w:id="0"/>
    </w:p>
    <w:p w:rsidR="00A704C3" w:rsidRDefault="00A704C3" w:rsidP="005A570E">
      <w:pPr>
        <w:pStyle w:val="Corpsdetexte"/>
        <w:tabs>
          <w:tab w:val="clear" w:pos="284"/>
          <w:tab w:val="clear" w:pos="720"/>
          <w:tab w:val="clear" w:pos="1134"/>
          <w:tab w:val="clear" w:pos="1701"/>
          <w:tab w:val="clear" w:pos="4111"/>
          <w:tab w:val="right" w:pos="426"/>
        </w:tabs>
        <w:rPr>
          <w:rFonts w:ascii="Times New Roman" w:hAnsi="Times New Roman"/>
          <w:sz w:val="24"/>
          <w:szCs w:val="24"/>
        </w:rPr>
      </w:pPr>
    </w:p>
    <w:p w:rsidR="00A704C3" w:rsidRPr="0038113E" w:rsidRDefault="00A704C3" w:rsidP="00A704C3">
      <w:pPr>
        <w:pStyle w:val="En-tte"/>
        <w:numPr>
          <w:ilvl w:val="0"/>
          <w:numId w:val="6"/>
        </w:numPr>
        <w:tabs>
          <w:tab w:val="left" w:pos="708"/>
        </w:tabs>
        <w:jc w:val="both"/>
      </w:pPr>
      <w:r w:rsidRPr="005A570E">
        <w:rPr>
          <w:u w:val="single"/>
        </w:rPr>
        <w:t>Le maître d’ouvrage</w:t>
      </w:r>
      <w:r w:rsidRPr="0038113E">
        <w:t xml:space="preserve"> : </w:t>
      </w:r>
      <w:r>
        <w:t xml:space="preserve">MM </w:t>
      </w:r>
      <w:r w:rsidRPr="004B6DA7">
        <w:rPr>
          <w:b/>
        </w:rPr>
        <w:t xml:space="preserve">André Colomb-Bouvard et Charles </w:t>
      </w:r>
      <w:proofErr w:type="spellStart"/>
      <w:r w:rsidRPr="004B6DA7">
        <w:rPr>
          <w:b/>
        </w:rPr>
        <w:t>Ga</w:t>
      </w:r>
      <w:r w:rsidRPr="00385BBC">
        <w:rPr>
          <w:b/>
        </w:rPr>
        <w:t>lvin</w:t>
      </w:r>
      <w:proofErr w:type="spellEnd"/>
      <w:r w:rsidRPr="0038113E">
        <w:t xml:space="preserve">, </w:t>
      </w:r>
      <w:r>
        <w:t>conseillers généraux</w:t>
      </w:r>
      <w:r w:rsidR="00830934">
        <w:t xml:space="preserve">, représentés par </w:t>
      </w:r>
      <w:r w:rsidR="00830934" w:rsidRPr="00830934">
        <w:rPr>
          <w:b/>
          <w:highlight w:val="yellow"/>
        </w:rPr>
        <w:t>Jean-Noël Gachet</w:t>
      </w:r>
      <w:r w:rsidR="00830934">
        <w:t>, directeur de la Maison de Territoires</w:t>
      </w:r>
    </w:p>
    <w:p w:rsidR="00A704C3" w:rsidRPr="0038113E" w:rsidRDefault="00A704C3" w:rsidP="00A704C3">
      <w:pPr>
        <w:pStyle w:val="En-tte"/>
        <w:numPr>
          <w:ilvl w:val="0"/>
          <w:numId w:val="6"/>
        </w:numPr>
        <w:tabs>
          <w:tab w:val="left" w:pos="708"/>
        </w:tabs>
        <w:jc w:val="both"/>
      </w:pPr>
      <w:r w:rsidRPr="005A570E">
        <w:rPr>
          <w:u w:val="single"/>
        </w:rPr>
        <w:t>L</w:t>
      </w:r>
      <w:r>
        <w:rPr>
          <w:u w:val="single"/>
        </w:rPr>
        <w:t>’</w:t>
      </w:r>
      <w:r w:rsidRPr="005A570E">
        <w:rPr>
          <w:u w:val="single"/>
        </w:rPr>
        <w:t>architecte</w:t>
      </w:r>
      <w:r w:rsidRPr="0038113E">
        <w:t xml:space="preserve">, </w:t>
      </w:r>
      <w:r>
        <w:t xml:space="preserve">M </w:t>
      </w:r>
      <w:r w:rsidRPr="00636D78">
        <w:rPr>
          <w:b/>
          <w:highlight w:val="yellow"/>
        </w:rPr>
        <w:t xml:space="preserve">Thierry </w:t>
      </w:r>
      <w:proofErr w:type="spellStart"/>
      <w:r w:rsidRPr="00636D78">
        <w:rPr>
          <w:b/>
          <w:highlight w:val="yellow"/>
        </w:rPr>
        <w:t>Rampillon</w:t>
      </w:r>
      <w:proofErr w:type="spellEnd"/>
      <w:r>
        <w:t>,</w:t>
      </w:r>
      <w:r w:rsidRPr="0038113E">
        <w:t xml:space="preserve"> du cabinet d’architectes </w:t>
      </w:r>
      <w:proofErr w:type="spellStart"/>
      <w:r>
        <w:t>Cr&amp;on</w:t>
      </w:r>
      <w:proofErr w:type="spellEnd"/>
    </w:p>
    <w:p w:rsidR="00A704C3" w:rsidRPr="0038113E" w:rsidRDefault="00A704C3" w:rsidP="00A704C3">
      <w:pPr>
        <w:pStyle w:val="En-tte"/>
        <w:numPr>
          <w:ilvl w:val="0"/>
          <w:numId w:val="6"/>
        </w:numPr>
        <w:tabs>
          <w:tab w:val="left" w:pos="708"/>
        </w:tabs>
        <w:jc w:val="both"/>
      </w:pPr>
      <w:r w:rsidRPr="005A570E">
        <w:rPr>
          <w:u w:val="single"/>
        </w:rPr>
        <w:t xml:space="preserve">Le bureau d’études </w:t>
      </w:r>
      <w:proofErr w:type="gramStart"/>
      <w:r w:rsidRPr="005A570E">
        <w:rPr>
          <w:u w:val="single"/>
        </w:rPr>
        <w:t>bois</w:t>
      </w:r>
      <w:proofErr w:type="gramEnd"/>
      <w:r w:rsidRPr="0038113E">
        <w:t xml:space="preserve">, </w:t>
      </w:r>
      <w:r w:rsidR="00636D78">
        <w:t xml:space="preserve">MM </w:t>
      </w:r>
      <w:r w:rsidR="00636D78" w:rsidRPr="00636D78">
        <w:rPr>
          <w:b/>
          <w:highlight w:val="yellow"/>
        </w:rPr>
        <w:t xml:space="preserve">Cyril de </w:t>
      </w:r>
      <w:proofErr w:type="spellStart"/>
      <w:r w:rsidR="00636D78" w:rsidRPr="00636D78">
        <w:rPr>
          <w:b/>
          <w:highlight w:val="yellow"/>
        </w:rPr>
        <w:t>Pommery</w:t>
      </w:r>
      <w:proofErr w:type="spellEnd"/>
      <w:r w:rsidR="00636D78">
        <w:t xml:space="preserve"> et </w:t>
      </w:r>
      <w:r w:rsidR="00636D78" w:rsidRPr="00636D78">
        <w:rPr>
          <w:b/>
          <w:highlight w:val="yellow"/>
        </w:rPr>
        <w:t xml:space="preserve">Guillaume </w:t>
      </w:r>
      <w:proofErr w:type="spellStart"/>
      <w:r w:rsidR="00636D78" w:rsidRPr="00636D78">
        <w:rPr>
          <w:b/>
          <w:highlight w:val="yellow"/>
        </w:rPr>
        <w:t>Villié</w:t>
      </w:r>
      <w:proofErr w:type="spellEnd"/>
      <w:r>
        <w:t xml:space="preserve">, </w:t>
      </w:r>
      <w:r w:rsidR="00C01658">
        <w:t>Bois Conseil</w:t>
      </w:r>
    </w:p>
    <w:p w:rsidR="00A704C3" w:rsidRDefault="00A704C3" w:rsidP="00A704C3">
      <w:pPr>
        <w:pStyle w:val="En-tte"/>
        <w:numPr>
          <w:ilvl w:val="0"/>
          <w:numId w:val="6"/>
        </w:numPr>
        <w:tabs>
          <w:tab w:val="left" w:pos="708"/>
        </w:tabs>
        <w:jc w:val="both"/>
      </w:pPr>
      <w:r w:rsidRPr="00851543">
        <w:rPr>
          <w:u w:val="single"/>
        </w:rPr>
        <w:t>Le charpentier</w:t>
      </w:r>
      <w:r>
        <w:t> :</w:t>
      </w:r>
      <w:r w:rsidRPr="0038113E">
        <w:t xml:space="preserve"> </w:t>
      </w:r>
      <w:r>
        <w:t xml:space="preserve">M. </w:t>
      </w:r>
      <w:r w:rsidRPr="00636D78">
        <w:rPr>
          <w:b/>
          <w:highlight w:val="yellow"/>
        </w:rPr>
        <w:t xml:space="preserve">Bruno </w:t>
      </w:r>
      <w:proofErr w:type="spellStart"/>
      <w:r w:rsidRPr="00636D78">
        <w:rPr>
          <w:b/>
          <w:highlight w:val="yellow"/>
        </w:rPr>
        <w:t>Manca</w:t>
      </w:r>
      <w:proofErr w:type="spellEnd"/>
      <w:r>
        <w:t xml:space="preserve">, </w:t>
      </w:r>
    </w:p>
    <w:p w:rsidR="00A704C3" w:rsidRPr="0038113E" w:rsidRDefault="00A704C3" w:rsidP="00A704C3">
      <w:pPr>
        <w:pStyle w:val="En-tte"/>
        <w:numPr>
          <w:ilvl w:val="0"/>
          <w:numId w:val="6"/>
        </w:numPr>
        <w:tabs>
          <w:tab w:val="left" w:pos="708"/>
        </w:tabs>
        <w:jc w:val="both"/>
      </w:pPr>
      <w:r w:rsidRPr="00851543">
        <w:rPr>
          <w:u w:val="single"/>
        </w:rPr>
        <w:t>Le menuisier</w:t>
      </w:r>
      <w:r w:rsidRPr="0038113E">
        <w:t xml:space="preserve">, </w:t>
      </w:r>
      <w:proofErr w:type="spellStart"/>
      <w:r w:rsidR="00C01658">
        <w:t>Berriat</w:t>
      </w:r>
      <w:proofErr w:type="spellEnd"/>
      <w:r w:rsidR="00C01658">
        <w:t xml:space="preserve"> Bâtiment </w:t>
      </w:r>
      <w:r w:rsidR="00C01658" w:rsidRPr="00C01658">
        <w:rPr>
          <w:i/>
        </w:rPr>
        <w:t>(n’existe plus)</w:t>
      </w:r>
    </w:p>
    <w:p w:rsidR="00A704C3" w:rsidRPr="0038113E" w:rsidRDefault="00A704C3" w:rsidP="00A704C3">
      <w:pPr>
        <w:pStyle w:val="En-tte"/>
        <w:numPr>
          <w:ilvl w:val="0"/>
          <w:numId w:val="6"/>
        </w:numPr>
        <w:tabs>
          <w:tab w:val="left" w:pos="708"/>
        </w:tabs>
        <w:jc w:val="both"/>
      </w:pPr>
      <w:r w:rsidRPr="005A570E">
        <w:rPr>
          <w:u w:val="single"/>
        </w:rPr>
        <w:t>Le scieur</w:t>
      </w:r>
      <w:r w:rsidRPr="0038113E">
        <w:t>,</w:t>
      </w:r>
      <w:r>
        <w:t> </w:t>
      </w:r>
      <w:r w:rsidR="00C01658" w:rsidRPr="0038113E">
        <w:t xml:space="preserve">Monsieur </w:t>
      </w:r>
      <w:r w:rsidR="00C01658" w:rsidRPr="00636D78">
        <w:rPr>
          <w:b/>
          <w:highlight w:val="yellow"/>
        </w:rPr>
        <w:t>Blanc</w:t>
      </w:r>
      <w:r w:rsidR="00C01658">
        <w:t>, scierie Blanc</w:t>
      </w:r>
    </w:p>
    <w:p w:rsidR="00D573B7" w:rsidRDefault="00D573B7" w:rsidP="005A570E">
      <w:pPr>
        <w:pStyle w:val="Corpsdetexte"/>
        <w:tabs>
          <w:tab w:val="clear" w:pos="284"/>
          <w:tab w:val="clear" w:pos="720"/>
          <w:tab w:val="clear" w:pos="1134"/>
          <w:tab w:val="clear" w:pos="1701"/>
          <w:tab w:val="clear" w:pos="4111"/>
          <w:tab w:val="right" w:pos="426"/>
        </w:tabs>
        <w:rPr>
          <w:rFonts w:ascii="Times New Roman" w:hAnsi="Times New Roman"/>
          <w:sz w:val="24"/>
          <w:szCs w:val="24"/>
        </w:rPr>
      </w:pPr>
    </w:p>
    <w:p w:rsidR="001A3DA5" w:rsidRPr="001A3DA5" w:rsidRDefault="001A3DA5" w:rsidP="001A3DA5">
      <w:pPr>
        <w:pStyle w:val="Corpsdetexte"/>
        <w:tabs>
          <w:tab w:val="clear" w:pos="284"/>
          <w:tab w:val="clear" w:pos="720"/>
          <w:tab w:val="clear" w:pos="1134"/>
          <w:tab w:val="clear" w:pos="1701"/>
          <w:tab w:val="clear" w:pos="4111"/>
          <w:tab w:val="right" w:pos="426"/>
        </w:tabs>
        <w:rPr>
          <w:rFonts w:ascii="Times New Roman" w:hAnsi="Times New Roman"/>
          <w:b/>
          <w:sz w:val="28"/>
          <w:szCs w:val="24"/>
        </w:rPr>
      </w:pPr>
      <w:r w:rsidRPr="001A3DA5">
        <w:rPr>
          <w:rFonts w:ascii="Times New Roman" w:hAnsi="Times New Roman"/>
          <w:b/>
          <w:sz w:val="28"/>
          <w:szCs w:val="24"/>
        </w:rPr>
        <w:t>Mention</w:t>
      </w:r>
      <w:r w:rsidR="004B6DA7">
        <w:rPr>
          <w:rFonts w:ascii="Times New Roman" w:hAnsi="Times New Roman"/>
          <w:b/>
          <w:sz w:val="28"/>
          <w:szCs w:val="24"/>
        </w:rPr>
        <w:t>s</w:t>
      </w:r>
      <w:r w:rsidRPr="001A3DA5">
        <w:rPr>
          <w:rFonts w:ascii="Times New Roman" w:hAnsi="Times New Roman"/>
          <w:b/>
          <w:sz w:val="28"/>
          <w:szCs w:val="24"/>
        </w:rPr>
        <w:t xml:space="preserve"> </w:t>
      </w:r>
    </w:p>
    <w:p w:rsidR="001359AD" w:rsidRDefault="001359AD" w:rsidP="001359AD">
      <w:pPr>
        <w:pStyle w:val="Corpsdetexte"/>
        <w:tabs>
          <w:tab w:val="clear" w:pos="284"/>
          <w:tab w:val="clear" w:pos="720"/>
          <w:tab w:val="clear" w:pos="1134"/>
          <w:tab w:val="clear" w:pos="1701"/>
          <w:tab w:val="clear" w:pos="4111"/>
          <w:tab w:val="right" w:pos="426"/>
        </w:tabs>
        <w:rPr>
          <w:rFonts w:ascii="Times New Roman" w:hAnsi="Times New Roman"/>
          <w:sz w:val="24"/>
          <w:szCs w:val="24"/>
        </w:rPr>
      </w:pPr>
      <w:r>
        <w:rPr>
          <w:rFonts w:ascii="Times New Roman" w:hAnsi="Times New Roman"/>
          <w:sz w:val="24"/>
          <w:szCs w:val="24"/>
        </w:rPr>
        <w:t xml:space="preserve">Deux autres </w:t>
      </w:r>
      <w:r w:rsidR="00C85713">
        <w:rPr>
          <w:rFonts w:ascii="Times New Roman" w:hAnsi="Times New Roman"/>
          <w:sz w:val="24"/>
          <w:szCs w:val="24"/>
        </w:rPr>
        <w:t xml:space="preserve">mentions </w:t>
      </w:r>
      <w:r>
        <w:rPr>
          <w:rFonts w:ascii="Times New Roman" w:hAnsi="Times New Roman"/>
          <w:sz w:val="24"/>
          <w:szCs w:val="24"/>
        </w:rPr>
        <w:t>ont été attribué pour deux projets de rénovation/réhabilitation, qui se distinguait chacun à leur manière</w:t>
      </w:r>
    </w:p>
    <w:p w:rsidR="001A3DA5" w:rsidRDefault="001A3DA5" w:rsidP="005A570E">
      <w:pPr>
        <w:pStyle w:val="Corpsdetexte"/>
        <w:tabs>
          <w:tab w:val="clear" w:pos="284"/>
          <w:tab w:val="clear" w:pos="720"/>
          <w:tab w:val="clear" w:pos="1134"/>
          <w:tab w:val="clear" w:pos="1701"/>
          <w:tab w:val="clear" w:pos="4111"/>
          <w:tab w:val="right" w:pos="426"/>
        </w:tabs>
        <w:rPr>
          <w:rFonts w:ascii="Times New Roman" w:hAnsi="Times New Roman"/>
          <w:sz w:val="24"/>
          <w:szCs w:val="24"/>
        </w:rPr>
      </w:pPr>
    </w:p>
    <w:p w:rsidR="001A3DA5" w:rsidRPr="001A3DA5" w:rsidRDefault="001A3DA5" w:rsidP="001A3DA5">
      <w:pPr>
        <w:numPr>
          <w:ilvl w:val="0"/>
          <w:numId w:val="3"/>
        </w:numPr>
        <w:jc w:val="both"/>
        <w:rPr>
          <w:sz w:val="28"/>
          <w:u w:val="single"/>
        </w:rPr>
      </w:pPr>
      <w:r w:rsidRPr="001A3DA5">
        <w:rPr>
          <w:sz w:val="28"/>
          <w:u w:val="single"/>
        </w:rPr>
        <w:t>Pôle de Service de Vinay</w:t>
      </w:r>
    </w:p>
    <w:p w:rsidR="00422599" w:rsidRPr="00202B5A" w:rsidRDefault="00422599" w:rsidP="00422599">
      <w:pPr>
        <w:autoSpaceDE w:val="0"/>
        <w:autoSpaceDN w:val="0"/>
        <w:adjustRightInd w:val="0"/>
        <w:ind w:left="120"/>
        <w:jc w:val="both"/>
      </w:pPr>
      <w:r>
        <w:t>C’est un</w:t>
      </w:r>
      <w:r w:rsidR="00202B5A" w:rsidRPr="00202B5A">
        <w:t xml:space="preserve"> projet </w:t>
      </w:r>
      <w:r>
        <w:t>de</w:t>
      </w:r>
      <w:r w:rsidR="00202B5A" w:rsidRPr="00202B5A">
        <w:t xml:space="preserve"> restructuration et réhabilitation </w:t>
      </w:r>
      <w:r>
        <w:t>d’une</w:t>
      </w:r>
      <w:r w:rsidR="00202B5A" w:rsidRPr="00202B5A">
        <w:t xml:space="preserve"> maison de</w:t>
      </w:r>
      <w:r w:rsidR="00202B5A">
        <w:t xml:space="preserve"> </w:t>
      </w:r>
      <w:r w:rsidR="00202B5A" w:rsidRPr="00202B5A">
        <w:t>maître marquante de l'histoire de Vinay</w:t>
      </w:r>
      <w:r w:rsidR="00037A4B">
        <w:t xml:space="preserve">. Il </w:t>
      </w:r>
      <w:r>
        <w:t>s’accompagne de</w:t>
      </w:r>
      <w:r w:rsidR="00202B5A" w:rsidRPr="00202B5A">
        <w:t xml:space="preserve"> la construction d'une extension pour accueillir un</w:t>
      </w:r>
      <w:r w:rsidR="00202B5A">
        <w:t xml:space="preserve"> </w:t>
      </w:r>
      <w:r w:rsidR="00202B5A" w:rsidRPr="00202B5A">
        <w:t xml:space="preserve">pôle de service pour la Communauté de Communes, avec notamment une crèche </w:t>
      </w:r>
      <w:r>
        <w:t>m</w:t>
      </w:r>
      <w:r w:rsidRPr="00202B5A">
        <w:t>ulti</w:t>
      </w:r>
      <w:r>
        <w:t>-</w:t>
      </w:r>
      <w:r w:rsidRPr="00202B5A">
        <w:t>accueil</w:t>
      </w:r>
      <w:r w:rsidR="00202B5A" w:rsidRPr="00202B5A">
        <w:t>, un centre de loisirs, un espace emploi et des bureaux pour différents</w:t>
      </w:r>
      <w:r w:rsidR="00202B5A">
        <w:t xml:space="preserve"> </w:t>
      </w:r>
      <w:r w:rsidR="00202B5A" w:rsidRPr="00202B5A">
        <w:t>services de la Communauté</w:t>
      </w:r>
      <w:r>
        <w:t xml:space="preserve">. C’est toute une réflexion sur le renouvellement de l’espace urbain qui a été menée par le Maître d’ouvrage </w:t>
      </w:r>
      <w:r w:rsidR="00D27FC7">
        <w:t xml:space="preserve">qui lance un concours d’architecture </w:t>
      </w:r>
      <w:r>
        <w:t xml:space="preserve">sur ce projet qui est une belle illustration de l’intégration réussie de la construction bois à un </w:t>
      </w:r>
      <w:r w:rsidR="00D27FC7">
        <w:t xml:space="preserve">bâtiment </w:t>
      </w:r>
      <w:r>
        <w:t>patrim</w:t>
      </w:r>
      <w:r w:rsidR="00D27FC7">
        <w:t>onial témoin de la construction en ciment moulé</w:t>
      </w:r>
      <w:r>
        <w:t xml:space="preserve">, avec une architecture </w:t>
      </w:r>
      <w:r w:rsidR="00D27FC7">
        <w:t>résolument contemporaine</w:t>
      </w:r>
      <w:r>
        <w:t xml:space="preserve">, intégrant les aspects de performances environnementales (BBC), et qui </w:t>
      </w:r>
      <w:r w:rsidR="00D27FC7">
        <w:t>rappelle</w:t>
      </w:r>
      <w:r>
        <w:t xml:space="preserve"> en finesse l’identité du territoire avec un grand volume vertical habillé de claustra bois </w:t>
      </w:r>
      <w:r w:rsidR="00D27FC7">
        <w:t>évoquant</w:t>
      </w:r>
      <w:r>
        <w:t xml:space="preserve"> les séchoirs à noix.</w:t>
      </w:r>
    </w:p>
    <w:p w:rsidR="00202B5A" w:rsidRPr="00202B5A" w:rsidRDefault="00202B5A" w:rsidP="00202B5A">
      <w:pPr>
        <w:pStyle w:val="Corpsdetexte"/>
        <w:tabs>
          <w:tab w:val="clear" w:pos="284"/>
          <w:tab w:val="clear" w:pos="720"/>
          <w:tab w:val="clear" w:pos="1134"/>
          <w:tab w:val="clear" w:pos="1701"/>
          <w:tab w:val="clear" w:pos="4111"/>
          <w:tab w:val="right" w:pos="426"/>
        </w:tabs>
        <w:rPr>
          <w:rFonts w:ascii="Times New Roman" w:hAnsi="Times New Roman"/>
          <w:sz w:val="24"/>
          <w:szCs w:val="24"/>
        </w:rPr>
      </w:pPr>
    </w:p>
    <w:p w:rsidR="004B6DA7" w:rsidRDefault="004B6DA7" w:rsidP="004B6DA7">
      <w:pPr>
        <w:pStyle w:val="Corpsdetexte"/>
        <w:tabs>
          <w:tab w:val="clear" w:pos="284"/>
          <w:tab w:val="clear" w:pos="720"/>
          <w:tab w:val="clear" w:pos="1134"/>
          <w:tab w:val="clear" w:pos="1701"/>
          <w:tab w:val="clear" w:pos="4111"/>
          <w:tab w:val="right" w:pos="426"/>
        </w:tabs>
        <w:rPr>
          <w:rFonts w:ascii="Times New Roman" w:hAnsi="Times New Roman"/>
          <w:sz w:val="24"/>
          <w:szCs w:val="24"/>
        </w:rPr>
      </w:pPr>
      <w:r>
        <w:rPr>
          <w:rFonts w:ascii="Times New Roman" w:hAnsi="Times New Roman"/>
          <w:sz w:val="24"/>
          <w:szCs w:val="24"/>
        </w:rPr>
        <w:t>J’appelle l’équipe du projet à nous rejoindre sur l’estrade :</w:t>
      </w:r>
    </w:p>
    <w:p w:rsidR="004B6DA7" w:rsidRDefault="004B6DA7" w:rsidP="004B6DA7">
      <w:pPr>
        <w:pStyle w:val="Corpsdetexte"/>
        <w:tabs>
          <w:tab w:val="clear" w:pos="284"/>
          <w:tab w:val="clear" w:pos="720"/>
          <w:tab w:val="clear" w:pos="1134"/>
          <w:tab w:val="clear" w:pos="1701"/>
          <w:tab w:val="clear" w:pos="4111"/>
          <w:tab w:val="right" w:pos="426"/>
        </w:tabs>
        <w:rPr>
          <w:rFonts w:ascii="Times New Roman" w:hAnsi="Times New Roman"/>
          <w:sz w:val="24"/>
          <w:szCs w:val="24"/>
        </w:rPr>
      </w:pPr>
    </w:p>
    <w:p w:rsidR="004B6DA7" w:rsidRPr="0038113E" w:rsidRDefault="004B6DA7" w:rsidP="004B6DA7">
      <w:pPr>
        <w:pStyle w:val="En-tte"/>
        <w:numPr>
          <w:ilvl w:val="0"/>
          <w:numId w:val="6"/>
        </w:numPr>
        <w:tabs>
          <w:tab w:val="left" w:pos="708"/>
        </w:tabs>
        <w:jc w:val="both"/>
      </w:pPr>
      <w:r w:rsidRPr="005A570E">
        <w:rPr>
          <w:u w:val="single"/>
        </w:rPr>
        <w:t>Le maître d’ouvrage</w:t>
      </w:r>
      <w:r w:rsidRPr="0038113E">
        <w:t xml:space="preserve"> : </w:t>
      </w:r>
      <w:r>
        <w:t xml:space="preserve">Mme </w:t>
      </w:r>
      <w:r w:rsidRPr="004B6DA7">
        <w:rPr>
          <w:b/>
        </w:rPr>
        <w:t>Laura Bonnefoy</w:t>
      </w:r>
      <w:r w:rsidRPr="0038113E">
        <w:t>,</w:t>
      </w:r>
      <w:r w:rsidR="001B62CF">
        <w:t xml:space="preserve"> </w:t>
      </w:r>
      <w:r>
        <w:t>Présidente</w:t>
      </w:r>
      <w:r w:rsidRPr="0038113E">
        <w:t xml:space="preserve"> </w:t>
      </w:r>
      <w:r>
        <w:t xml:space="preserve">CC </w:t>
      </w:r>
      <w:r w:rsidRPr="004B6DA7">
        <w:t>Chambaran-Vinay-Vercors</w:t>
      </w:r>
    </w:p>
    <w:p w:rsidR="004B6DA7" w:rsidRPr="0038113E" w:rsidRDefault="004B6DA7" w:rsidP="004B6DA7">
      <w:pPr>
        <w:pStyle w:val="En-tte"/>
        <w:numPr>
          <w:ilvl w:val="0"/>
          <w:numId w:val="6"/>
        </w:numPr>
        <w:tabs>
          <w:tab w:val="left" w:pos="708"/>
        </w:tabs>
        <w:jc w:val="both"/>
      </w:pPr>
      <w:r w:rsidRPr="005A570E">
        <w:rPr>
          <w:u w:val="single"/>
        </w:rPr>
        <w:t>L</w:t>
      </w:r>
      <w:r>
        <w:rPr>
          <w:u w:val="single"/>
        </w:rPr>
        <w:t>’</w:t>
      </w:r>
      <w:r w:rsidRPr="005A570E">
        <w:rPr>
          <w:u w:val="single"/>
        </w:rPr>
        <w:t>architecte</w:t>
      </w:r>
      <w:r w:rsidRPr="0038113E">
        <w:t xml:space="preserve">, </w:t>
      </w:r>
      <w:r>
        <w:t xml:space="preserve">MM </w:t>
      </w:r>
      <w:r w:rsidRPr="00636D78">
        <w:rPr>
          <w:b/>
          <w:highlight w:val="yellow"/>
        </w:rPr>
        <w:t xml:space="preserve">Mathieu Guillaud et Franck </w:t>
      </w:r>
      <w:proofErr w:type="spellStart"/>
      <w:r w:rsidRPr="00636D78">
        <w:rPr>
          <w:b/>
          <w:highlight w:val="yellow"/>
        </w:rPr>
        <w:t>Prungnaud</w:t>
      </w:r>
      <w:proofErr w:type="spellEnd"/>
      <w:r>
        <w:t>,</w:t>
      </w:r>
      <w:r w:rsidRPr="0038113E">
        <w:t xml:space="preserve"> </w:t>
      </w:r>
      <w:r>
        <w:t>Composite Architectes</w:t>
      </w:r>
    </w:p>
    <w:p w:rsidR="004B6DA7" w:rsidRPr="0038113E" w:rsidRDefault="004B6DA7" w:rsidP="004B6DA7">
      <w:pPr>
        <w:pStyle w:val="En-tte"/>
        <w:numPr>
          <w:ilvl w:val="0"/>
          <w:numId w:val="6"/>
        </w:numPr>
        <w:tabs>
          <w:tab w:val="left" w:pos="708"/>
        </w:tabs>
        <w:jc w:val="both"/>
      </w:pPr>
      <w:r w:rsidRPr="005A570E">
        <w:rPr>
          <w:u w:val="single"/>
        </w:rPr>
        <w:t xml:space="preserve">Le bureau d’études </w:t>
      </w:r>
      <w:proofErr w:type="gramStart"/>
      <w:r w:rsidRPr="005A570E">
        <w:rPr>
          <w:u w:val="single"/>
        </w:rPr>
        <w:t>bois</w:t>
      </w:r>
      <w:proofErr w:type="gramEnd"/>
      <w:r w:rsidRPr="0038113E">
        <w:t xml:space="preserve">, Monsieur </w:t>
      </w:r>
      <w:r w:rsidR="00C01658" w:rsidRPr="00636D78">
        <w:rPr>
          <w:b/>
          <w:highlight w:val="yellow"/>
        </w:rPr>
        <w:t xml:space="preserve">Rémy </w:t>
      </w:r>
      <w:proofErr w:type="spellStart"/>
      <w:r w:rsidR="00C01658" w:rsidRPr="00636D78">
        <w:rPr>
          <w:b/>
          <w:highlight w:val="yellow"/>
        </w:rPr>
        <w:t>Mourgues</w:t>
      </w:r>
      <w:proofErr w:type="spellEnd"/>
      <w:r>
        <w:t xml:space="preserve">, </w:t>
      </w:r>
      <w:r w:rsidR="00A27978">
        <w:t>ESB</w:t>
      </w:r>
    </w:p>
    <w:p w:rsidR="004B6DA7" w:rsidRDefault="004B6DA7" w:rsidP="004B6DA7">
      <w:pPr>
        <w:pStyle w:val="En-tte"/>
        <w:numPr>
          <w:ilvl w:val="0"/>
          <w:numId w:val="6"/>
        </w:numPr>
        <w:tabs>
          <w:tab w:val="left" w:pos="708"/>
        </w:tabs>
        <w:jc w:val="both"/>
      </w:pPr>
      <w:r w:rsidRPr="00851543">
        <w:rPr>
          <w:u w:val="single"/>
        </w:rPr>
        <w:t>Le charpentier</w:t>
      </w:r>
      <w:r>
        <w:t> :</w:t>
      </w:r>
      <w:r w:rsidRPr="0038113E">
        <w:t xml:space="preserve"> </w:t>
      </w:r>
      <w:r>
        <w:t xml:space="preserve">M. </w:t>
      </w:r>
      <w:proofErr w:type="spellStart"/>
      <w:r w:rsidR="00A27978" w:rsidRPr="00636D78">
        <w:rPr>
          <w:b/>
          <w:highlight w:val="yellow"/>
        </w:rPr>
        <w:t>Scorcione</w:t>
      </w:r>
      <w:proofErr w:type="spellEnd"/>
      <w:r>
        <w:t xml:space="preserve">, </w:t>
      </w:r>
      <w:r w:rsidR="00A27978">
        <w:t xml:space="preserve">CMI </w:t>
      </w:r>
      <w:proofErr w:type="spellStart"/>
      <w:r w:rsidR="00A27978">
        <w:t>Janon</w:t>
      </w:r>
      <w:proofErr w:type="spellEnd"/>
    </w:p>
    <w:p w:rsidR="004B6DA7" w:rsidRPr="0038113E" w:rsidRDefault="004B6DA7" w:rsidP="004B6DA7">
      <w:pPr>
        <w:pStyle w:val="En-tte"/>
        <w:numPr>
          <w:ilvl w:val="0"/>
          <w:numId w:val="6"/>
        </w:numPr>
        <w:tabs>
          <w:tab w:val="left" w:pos="708"/>
        </w:tabs>
        <w:jc w:val="both"/>
      </w:pPr>
      <w:r w:rsidRPr="00851543">
        <w:rPr>
          <w:u w:val="single"/>
        </w:rPr>
        <w:t>Le menuisier</w:t>
      </w:r>
      <w:r w:rsidRPr="0038113E">
        <w:t xml:space="preserve">, Monsieur </w:t>
      </w:r>
      <w:r w:rsidR="00A27978" w:rsidRPr="00A27978">
        <w:rPr>
          <w:b/>
        </w:rPr>
        <w:t>Félix Payre</w:t>
      </w:r>
      <w:r w:rsidR="00636D78">
        <w:rPr>
          <w:b/>
        </w:rPr>
        <w:t xml:space="preserve"> ( ?)</w:t>
      </w:r>
      <w:r w:rsidR="00A27978" w:rsidRPr="00A27978">
        <w:t>, Dauphinoise de Menuiserie</w:t>
      </w:r>
    </w:p>
    <w:p w:rsidR="004B6DA7" w:rsidRPr="00037A4B" w:rsidRDefault="004B6DA7" w:rsidP="00037A4B">
      <w:pPr>
        <w:pStyle w:val="En-tte"/>
        <w:numPr>
          <w:ilvl w:val="0"/>
          <w:numId w:val="6"/>
        </w:numPr>
        <w:tabs>
          <w:tab w:val="left" w:pos="708"/>
        </w:tabs>
        <w:jc w:val="both"/>
      </w:pPr>
      <w:r w:rsidRPr="005A570E">
        <w:rPr>
          <w:u w:val="single"/>
        </w:rPr>
        <w:t>Le scieur</w:t>
      </w:r>
      <w:r w:rsidRPr="0038113E">
        <w:t>,</w:t>
      </w:r>
      <w:r>
        <w:t> </w:t>
      </w:r>
      <w:r w:rsidR="00610711" w:rsidRPr="00610711">
        <w:t xml:space="preserve">M. </w:t>
      </w:r>
      <w:proofErr w:type="spellStart"/>
      <w:r w:rsidR="00610711" w:rsidRPr="00610711">
        <w:rPr>
          <w:b/>
        </w:rPr>
        <w:t>Mocellin</w:t>
      </w:r>
      <w:proofErr w:type="spellEnd"/>
      <w:r w:rsidR="00610711" w:rsidRPr="00610711">
        <w:t xml:space="preserve">, scierie </w:t>
      </w:r>
      <w:proofErr w:type="spellStart"/>
      <w:r w:rsidR="00610711" w:rsidRPr="00610711">
        <w:t>Sofoda-Mocellin</w:t>
      </w:r>
      <w:proofErr w:type="spellEnd"/>
    </w:p>
    <w:p w:rsidR="004B6DA7" w:rsidRDefault="004B6DA7" w:rsidP="005A570E">
      <w:pPr>
        <w:pStyle w:val="Corpsdetexte"/>
        <w:tabs>
          <w:tab w:val="clear" w:pos="284"/>
          <w:tab w:val="clear" w:pos="720"/>
          <w:tab w:val="clear" w:pos="1134"/>
          <w:tab w:val="clear" w:pos="1701"/>
          <w:tab w:val="clear" w:pos="4111"/>
          <w:tab w:val="right" w:pos="426"/>
        </w:tabs>
        <w:rPr>
          <w:rFonts w:ascii="Times New Roman" w:hAnsi="Times New Roman"/>
          <w:sz w:val="24"/>
          <w:szCs w:val="24"/>
        </w:rPr>
      </w:pPr>
    </w:p>
    <w:p w:rsidR="001A3DA5" w:rsidRPr="001A3DA5" w:rsidRDefault="001A3DA5" w:rsidP="001A3DA5">
      <w:pPr>
        <w:numPr>
          <w:ilvl w:val="0"/>
          <w:numId w:val="3"/>
        </w:numPr>
        <w:jc w:val="both"/>
        <w:rPr>
          <w:sz w:val="28"/>
          <w:u w:val="single"/>
        </w:rPr>
      </w:pPr>
      <w:r w:rsidRPr="001A3DA5">
        <w:rPr>
          <w:sz w:val="28"/>
          <w:u w:val="single"/>
        </w:rPr>
        <w:t xml:space="preserve">Maison des Arts de </w:t>
      </w:r>
      <w:proofErr w:type="spellStart"/>
      <w:r w:rsidRPr="001A3DA5">
        <w:rPr>
          <w:sz w:val="28"/>
          <w:u w:val="single"/>
        </w:rPr>
        <w:t>Montbonnot</w:t>
      </w:r>
      <w:proofErr w:type="spellEnd"/>
    </w:p>
    <w:p w:rsidR="001A3DA5" w:rsidRDefault="001A3DA5" w:rsidP="005A570E">
      <w:pPr>
        <w:pStyle w:val="Corpsdetexte"/>
        <w:tabs>
          <w:tab w:val="clear" w:pos="284"/>
          <w:tab w:val="clear" w:pos="720"/>
          <w:tab w:val="clear" w:pos="1134"/>
          <w:tab w:val="clear" w:pos="1701"/>
          <w:tab w:val="clear" w:pos="4111"/>
          <w:tab w:val="right" w:pos="426"/>
        </w:tabs>
        <w:rPr>
          <w:rFonts w:ascii="Times New Roman" w:hAnsi="Times New Roman"/>
          <w:sz w:val="24"/>
          <w:szCs w:val="24"/>
        </w:rPr>
      </w:pPr>
    </w:p>
    <w:p w:rsidR="007D496B" w:rsidRDefault="00C7369D" w:rsidP="005A570E">
      <w:pPr>
        <w:pStyle w:val="Corpsdetexte"/>
        <w:tabs>
          <w:tab w:val="clear" w:pos="284"/>
          <w:tab w:val="clear" w:pos="720"/>
          <w:tab w:val="clear" w:pos="1134"/>
          <w:tab w:val="clear" w:pos="1701"/>
          <w:tab w:val="clear" w:pos="4111"/>
          <w:tab w:val="right" w:pos="426"/>
        </w:tabs>
        <w:rPr>
          <w:rFonts w:ascii="Times New Roman" w:hAnsi="Times New Roman"/>
          <w:sz w:val="24"/>
          <w:szCs w:val="24"/>
        </w:rPr>
      </w:pPr>
      <w:r>
        <w:rPr>
          <w:rFonts w:ascii="Times New Roman" w:hAnsi="Times New Roman"/>
          <w:sz w:val="24"/>
          <w:szCs w:val="24"/>
        </w:rPr>
        <w:t xml:space="preserve">Ce projet de réhabilitation-extension </w:t>
      </w:r>
      <w:r w:rsidR="00D27FC7">
        <w:rPr>
          <w:rFonts w:ascii="Times New Roman" w:hAnsi="Times New Roman"/>
          <w:sz w:val="24"/>
          <w:szCs w:val="24"/>
        </w:rPr>
        <w:t xml:space="preserve">se situe dans un contexte bien différent sur le site patrimonial </w:t>
      </w:r>
      <w:r>
        <w:rPr>
          <w:rFonts w:ascii="Times New Roman" w:hAnsi="Times New Roman"/>
          <w:sz w:val="24"/>
          <w:szCs w:val="24"/>
        </w:rPr>
        <w:t xml:space="preserve">d’un ancien </w:t>
      </w:r>
      <w:r w:rsidR="007D496B">
        <w:rPr>
          <w:rFonts w:ascii="Times New Roman" w:hAnsi="Times New Roman"/>
          <w:sz w:val="24"/>
          <w:szCs w:val="24"/>
        </w:rPr>
        <w:t>prieuré</w:t>
      </w:r>
      <w:r>
        <w:rPr>
          <w:rFonts w:ascii="Times New Roman" w:hAnsi="Times New Roman"/>
          <w:sz w:val="24"/>
          <w:szCs w:val="24"/>
        </w:rPr>
        <w:t>. Le projet réussi</w:t>
      </w:r>
      <w:r w:rsidR="006F7128">
        <w:rPr>
          <w:rFonts w:ascii="Times New Roman" w:hAnsi="Times New Roman"/>
          <w:sz w:val="24"/>
          <w:szCs w:val="24"/>
        </w:rPr>
        <w:t>t</w:t>
      </w:r>
      <w:r>
        <w:rPr>
          <w:rFonts w:ascii="Times New Roman" w:hAnsi="Times New Roman"/>
          <w:sz w:val="24"/>
          <w:szCs w:val="24"/>
        </w:rPr>
        <w:t xml:space="preserve"> le pari de </w:t>
      </w:r>
      <w:r w:rsidR="00D27FC7">
        <w:rPr>
          <w:rFonts w:ascii="Times New Roman" w:hAnsi="Times New Roman"/>
          <w:sz w:val="24"/>
          <w:szCs w:val="24"/>
        </w:rPr>
        <w:t xml:space="preserve">requalifier </w:t>
      </w:r>
      <w:r>
        <w:rPr>
          <w:rFonts w:ascii="Times New Roman" w:hAnsi="Times New Roman"/>
          <w:sz w:val="24"/>
          <w:szCs w:val="24"/>
        </w:rPr>
        <w:t xml:space="preserve"> le patrimoine rural de la commune en lui adjoignant une extension </w:t>
      </w:r>
      <w:r w:rsidR="006F7128">
        <w:rPr>
          <w:rFonts w:ascii="Times New Roman" w:hAnsi="Times New Roman"/>
          <w:sz w:val="24"/>
          <w:szCs w:val="24"/>
        </w:rPr>
        <w:t xml:space="preserve">bois </w:t>
      </w:r>
      <w:r>
        <w:rPr>
          <w:rFonts w:ascii="Times New Roman" w:hAnsi="Times New Roman"/>
          <w:sz w:val="24"/>
          <w:szCs w:val="24"/>
        </w:rPr>
        <w:t>contemporaine</w:t>
      </w:r>
      <w:r w:rsidR="006F7128">
        <w:rPr>
          <w:rFonts w:ascii="Times New Roman" w:hAnsi="Times New Roman"/>
          <w:sz w:val="24"/>
          <w:szCs w:val="24"/>
        </w:rPr>
        <w:t>. L’écriture du projet déploie</w:t>
      </w:r>
      <w:r>
        <w:rPr>
          <w:rFonts w:ascii="Times New Roman" w:hAnsi="Times New Roman"/>
          <w:sz w:val="24"/>
          <w:szCs w:val="24"/>
        </w:rPr>
        <w:t xml:space="preserve"> une ligne continue qui assure </w:t>
      </w:r>
      <w:r w:rsidR="002B19B0">
        <w:rPr>
          <w:rFonts w:ascii="Times New Roman" w:hAnsi="Times New Roman"/>
          <w:sz w:val="24"/>
          <w:szCs w:val="24"/>
        </w:rPr>
        <w:t xml:space="preserve">son lien et son </w:t>
      </w:r>
      <w:r>
        <w:rPr>
          <w:rFonts w:ascii="Times New Roman" w:hAnsi="Times New Roman"/>
          <w:sz w:val="24"/>
          <w:szCs w:val="24"/>
        </w:rPr>
        <w:t xml:space="preserve">intégration avec son environnement naturel. </w:t>
      </w:r>
      <w:r w:rsidR="006F7128">
        <w:rPr>
          <w:rFonts w:ascii="Times New Roman" w:hAnsi="Times New Roman"/>
          <w:sz w:val="24"/>
          <w:szCs w:val="24"/>
        </w:rPr>
        <w:t xml:space="preserve">Le matériau bois </w:t>
      </w:r>
      <w:r w:rsidR="00D27FC7">
        <w:rPr>
          <w:rFonts w:ascii="Times New Roman" w:hAnsi="Times New Roman"/>
          <w:sz w:val="24"/>
          <w:szCs w:val="24"/>
        </w:rPr>
        <w:t xml:space="preserve">mis en scène de manière contemporaine et subtile valorise le caractère patrimonial de l’impressionnante halle </w:t>
      </w:r>
      <w:r w:rsidR="007D496B">
        <w:rPr>
          <w:rFonts w:ascii="Times New Roman" w:hAnsi="Times New Roman"/>
          <w:sz w:val="24"/>
          <w:szCs w:val="24"/>
        </w:rPr>
        <w:t xml:space="preserve">agricole et, </w:t>
      </w:r>
      <w:r w:rsidR="00D27FC7">
        <w:rPr>
          <w:rFonts w:ascii="Times New Roman" w:hAnsi="Times New Roman"/>
          <w:sz w:val="24"/>
          <w:szCs w:val="24"/>
        </w:rPr>
        <w:t>ouvre de nouveaux espaces</w:t>
      </w:r>
      <w:r w:rsidR="005A276C">
        <w:rPr>
          <w:rFonts w:ascii="Times New Roman" w:hAnsi="Times New Roman"/>
          <w:sz w:val="24"/>
          <w:szCs w:val="24"/>
        </w:rPr>
        <w:t>,</w:t>
      </w:r>
      <w:r w:rsidR="00D27FC7">
        <w:rPr>
          <w:rFonts w:ascii="Times New Roman" w:hAnsi="Times New Roman"/>
          <w:sz w:val="24"/>
          <w:szCs w:val="24"/>
        </w:rPr>
        <w:t xml:space="preserve"> </w:t>
      </w:r>
      <w:r w:rsidR="007D496B">
        <w:rPr>
          <w:rFonts w:ascii="Times New Roman" w:hAnsi="Times New Roman"/>
          <w:sz w:val="24"/>
          <w:szCs w:val="24"/>
        </w:rPr>
        <w:t>bien entendu réalisés en bois local</w:t>
      </w:r>
      <w:r w:rsidR="005A276C">
        <w:rPr>
          <w:rFonts w:ascii="Times New Roman" w:hAnsi="Times New Roman"/>
          <w:sz w:val="24"/>
          <w:szCs w:val="24"/>
        </w:rPr>
        <w:t>,</w:t>
      </w:r>
      <w:r w:rsidR="007D496B">
        <w:rPr>
          <w:rFonts w:ascii="Times New Roman" w:hAnsi="Times New Roman"/>
          <w:sz w:val="24"/>
          <w:szCs w:val="24"/>
        </w:rPr>
        <w:t xml:space="preserve"> vers le grand paysage.</w:t>
      </w:r>
    </w:p>
    <w:p w:rsidR="001A3DA5" w:rsidRDefault="00B708B1" w:rsidP="005A570E">
      <w:pPr>
        <w:pStyle w:val="Corpsdetexte"/>
        <w:tabs>
          <w:tab w:val="clear" w:pos="284"/>
          <w:tab w:val="clear" w:pos="720"/>
          <w:tab w:val="clear" w:pos="1134"/>
          <w:tab w:val="clear" w:pos="1701"/>
          <w:tab w:val="clear" w:pos="4111"/>
          <w:tab w:val="right" w:pos="426"/>
        </w:tabs>
        <w:rPr>
          <w:rFonts w:ascii="Times New Roman" w:hAnsi="Times New Roman"/>
          <w:sz w:val="24"/>
          <w:szCs w:val="24"/>
        </w:rPr>
      </w:pPr>
      <w:r>
        <w:rPr>
          <w:rFonts w:ascii="Times New Roman" w:hAnsi="Times New Roman"/>
          <w:sz w:val="24"/>
          <w:szCs w:val="24"/>
        </w:rPr>
        <w:t xml:space="preserve">Le bois constitue de fil conducteur de ce projet remarquable. </w:t>
      </w:r>
      <w:r w:rsidR="006F7128">
        <w:rPr>
          <w:rFonts w:ascii="Times New Roman" w:hAnsi="Times New Roman"/>
          <w:sz w:val="24"/>
          <w:szCs w:val="24"/>
        </w:rPr>
        <w:t>Cette ligne conductrice se retrouve à l’intérieur où le bois est exploité de manière à assurer la cohérence de l’ensemble du projet. Sans oublier de souligner la part importante de bois locaux utilisés en structure.</w:t>
      </w:r>
    </w:p>
    <w:p w:rsidR="006F7128" w:rsidRDefault="006F7128" w:rsidP="005A570E">
      <w:pPr>
        <w:pStyle w:val="Corpsdetexte"/>
        <w:tabs>
          <w:tab w:val="clear" w:pos="284"/>
          <w:tab w:val="clear" w:pos="720"/>
          <w:tab w:val="clear" w:pos="1134"/>
          <w:tab w:val="clear" w:pos="1701"/>
          <w:tab w:val="clear" w:pos="4111"/>
          <w:tab w:val="right" w:pos="426"/>
        </w:tabs>
        <w:rPr>
          <w:rFonts w:ascii="Times New Roman" w:hAnsi="Times New Roman"/>
          <w:sz w:val="24"/>
          <w:szCs w:val="24"/>
        </w:rPr>
      </w:pPr>
    </w:p>
    <w:p w:rsidR="004B6DA7" w:rsidRDefault="004B6DA7" w:rsidP="004B6DA7">
      <w:pPr>
        <w:pStyle w:val="Corpsdetexte"/>
        <w:tabs>
          <w:tab w:val="clear" w:pos="284"/>
          <w:tab w:val="clear" w:pos="720"/>
          <w:tab w:val="clear" w:pos="1134"/>
          <w:tab w:val="clear" w:pos="1701"/>
          <w:tab w:val="clear" w:pos="4111"/>
          <w:tab w:val="right" w:pos="426"/>
        </w:tabs>
        <w:rPr>
          <w:rFonts w:ascii="Times New Roman" w:hAnsi="Times New Roman"/>
          <w:sz w:val="24"/>
          <w:szCs w:val="24"/>
        </w:rPr>
      </w:pPr>
      <w:r>
        <w:rPr>
          <w:rFonts w:ascii="Times New Roman" w:hAnsi="Times New Roman"/>
          <w:sz w:val="24"/>
          <w:szCs w:val="24"/>
        </w:rPr>
        <w:t>J’appelle l’équipe du projet à nous rejoindre sur l’estrade :</w:t>
      </w:r>
    </w:p>
    <w:p w:rsidR="004B6DA7" w:rsidRDefault="004B6DA7" w:rsidP="004B6DA7">
      <w:pPr>
        <w:pStyle w:val="Corpsdetexte"/>
        <w:tabs>
          <w:tab w:val="clear" w:pos="284"/>
          <w:tab w:val="clear" w:pos="720"/>
          <w:tab w:val="clear" w:pos="1134"/>
          <w:tab w:val="clear" w:pos="1701"/>
          <w:tab w:val="clear" w:pos="4111"/>
          <w:tab w:val="right" w:pos="426"/>
        </w:tabs>
        <w:rPr>
          <w:rFonts w:ascii="Times New Roman" w:hAnsi="Times New Roman"/>
          <w:sz w:val="24"/>
          <w:szCs w:val="24"/>
        </w:rPr>
      </w:pPr>
    </w:p>
    <w:p w:rsidR="00A27978" w:rsidRPr="0038113E" w:rsidRDefault="00A27978" w:rsidP="00A27978">
      <w:pPr>
        <w:pStyle w:val="En-tte"/>
        <w:numPr>
          <w:ilvl w:val="0"/>
          <w:numId w:val="6"/>
        </w:numPr>
        <w:tabs>
          <w:tab w:val="left" w:pos="708"/>
        </w:tabs>
        <w:jc w:val="both"/>
      </w:pPr>
      <w:r w:rsidRPr="00783547">
        <w:rPr>
          <w:u w:val="single"/>
        </w:rPr>
        <w:lastRenderedPageBreak/>
        <w:t>Le maître d’ouvrage</w:t>
      </w:r>
      <w:r w:rsidRPr="0038113E">
        <w:t xml:space="preserve"> : Monsieur </w:t>
      </w:r>
      <w:r w:rsidRPr="00783547">
        <w:rPr>
          <w:b/>
        </w:rPr>
        <w:t xml:space="preserve">Pierre </w:t>
      </w:r>
      <w:proofErr w:type="spellStart"/>
      <w:r w:rsidRPr="00783547">
        <w:rPr>
          <w:b/>
        </w:rPr>
        <w:t>Beguery</w:t>
      </w:r>
      <w:proofErr w:type="spellEnd"/>
      <w:r w:rsidRPr="0038113E">
        <w:t>, maire de la commune</w:t>
      </w:r>
      <w:r w:rsidR="00783547">
        <w:t xml:space="preserve"> (excusé), représenté par </w:t>
      </w:r>
      <w:r w:rsidR="00783547" w:rsidRPr="00783547">
        <w:rPr>
          <w:highlight w:val="yellow"/>
        </w:rPr>
        <w:t>Dominique Bonnet</w:t>
      </w:r>
      <w:r w:rsidR="00783547">
        <w:t>, maire adjoint</w:t>
      </w:r>
      <w:r w:rsidR="00880E56">
        <w:t xml:space="preserve">, </w:t>
      </w:r>
      <w:r w:rsidR="00880E56" w:rsidRPr="00880E56">
        <w:rPr>
          <w:highlight w:val="yellow"/>
        </w:rPr>
        <w:t>Gilles Farrugia</w:t>
      </w:r>
      <w:r w:rsidR="00880E56">
        <w:t xml:space="preserve"> et </w:t>
      </w:r>
      <w:r w:rsidR="00880E56" w:rsidRPr="00880E56">
        <w:rPr>
          <w:highlight w:val="yellow"/>
        </w:rPr>
        <w:t>Agnès Rollin</w:t>
      </w:r>
    </w:p>
    <w:p w:rsidR="004B6DA7" w:rsidRPr="0038113E" w:rsidRDefault="004B6DA7" w:rsidP="004B6DA7">
      <w:pPr>
        <w:pStyle w:val="En-tte"/>
        <w:numPr>
          <w:ilvl w:val="0"/>
          <w:numId w:val="6"/>
        </w:numPr>
        <w:tabs>
          <w:tab w:val="left" w:pos="708"/>
        </w:tabs>
        <w:jc w:val="both"/>
      </w:pPr>
      <w:r w:rsidRPr="005A570E">
        <w:rPr>
          <w:u w:val="single"/>
        </w:rPr>
        <w:t>L</w:t>
      </w:r>
      <w:r>
        <w:rPr>
          <w:u w:val="single"/>
        </w:rPr>
        <w:t>’</w:t>
      </w:r>
      <w:r w:rsidRPr="005A570E">
        <w:rPr>
          <w:u w:val="single"/>
        </w:rPr>
        <w:t>architecte</w:t>
      </w:r>
      <w:r w:rsidRPr="0038113E">
        <w:t xml:space="preserve">, </w:t>
      </w:r>
      <w:r>
        <w:t>M</w:t>
      </w:r>
      <w:r w:rsidR="00A27978">
        <w:t xml:space="preserve">me </w:t>
      </w:r>
      <w:r w:rsidR="00A27978" w:rsidRPr="00636D78">
        <w:rPr>
          <w:b/>
          <w:highlight w:val="yellow"/>
        </w:rPr>
        <w:t xml:space="preserve">Adela </w:t>
      </w:r>
      <w:proofErr w:type="spellStart"/>
      <w:r w:rsidR="00A27978" w:rsidRPr="00636D78">
        <w:rPr>
          <w:b/>
          <w:highlight w:val="yellow"/>
        </w:rPr>
        <w:t>Ciurea</w:t>
      </w:r>
      <w:proofErr w:type="spellEnd"/>
      <w:r w:rsidR="00C64B73">
        <w:t>,</w:t>
      </w:r>
      <w:r w:rsidRPr="0038113E">
        <w:t xml:space="preserve"> du cabinet d’architectes </w:t>
      </w:r>
      <w:proofErr w:type="spellStart"/>
      <w:r w:rsidR="00A27978">
        <w:t>Aktis</w:t>
      </w:r>
      <w:proofErr w:type="spellEnd"/>
      <w:r w:rsidR="00C64B73">
        <w:t xml:space="preserve"> et </w:t>
      </w:r>
      <w:r w:rsidR="00C64B73" w:rsidRPr="00636D78">
        <w:rPr>
          <w:b/>
        </w:rPr>
        <w:t xml:space="preserve">Philippe </w:t>
      </w:r>
      <w:proofErr w:type="spellStart"/>
      <w:r w:rsidR="00C64B73" w:rsidRPr="00636D78">
        <w:rPr>
          <w:b/>
        </w:rPr>
        <w:t>Donjerkovic</w:t>
      </w:r>
      <w:proofErr w:type="spellEnd"/>
      <w:r w:rsidR="00C64B73">
        <w:t xml:space="preserve"> Atelier Philippe </w:t>
      </w:r>
      <w:proofErr w:type="spellStart"/>
      <w:r w:rsidR="00C64B73">
        <w:t>Donjerkovic</w:t>
      </w:r>
      <w:proofErr w:type="spellEnd"/>
      <w:r w:rsidR="00C64B73">
        <w:t xml:space="preserve"> Architecte</w:t>
      </w:r>
    </w:p>
    <w:p w:rsidR="004B6DA7" w:rsidRPr="0038113E" w:rsidRDefault="004B6DA7" w:rsidP="004B6DA7">
      <w:pPr>
        <w:pStyle w:val="En-tte"/>
        <w:numPr>
          <w:ilvl w:val="0"/>
          <w:numId w:val="6"/>
        </w:numPr>
        <w:tabs>
          <w:tab w:val="left" w:pos="708"/>
        </w:tabs>
        <w:jc w:val="both"/>
      </w:pPr>
      <w:r w:rsidRPr="005A570E">
        <w:rPr>
          <w:u w:val="single"/>
        </w:rPr>
        <w:t xml:space="preserve">Le bureau d’études </w:t>
      </w:r>
      <w:proofErr w:type="gramStart"/>
      <w:r w:rsidRPr="005A570E">
        <w:rPr>
          <w:u w:val="single"/>
        </w:rPr>
        <w:t>bois</w:t>
      </w:r>
      <w:proofErr w:type="gramEnd"/>
      <w:r w:rsidRPr="0038113E">
        <w:t xml:space="preserve">, </w:t>
      </w:r>
      <w:r w:rsidR="00636D78">
        <w:t xml:space="preserve">MM </w:t>
      </w:r>
      <w:r w:rsidR="00636D78" w:rsidRPr="00636D78">
        <w:rPr>
          <w:b/>
          <w:highlight w:val="yellow"/>
        </w:rPr>
        <w:t xml:space="preserve">Cyril de </w:t>
      </w:r>
      <w:proofErr w:type="spellStart"/>
      <w:r w:rsidR="00636D78" w:rsidRPr="00636D78">
        <w:rPr>
          <w:b/>
          <w:highlight w:val="yellow"/>
        </w:rPr>
        <w:t>Pommery</w:t>
      </w:r>
      <w:proofErr w:type="spellEnd"/>
      <w:r w:rsidR="00636D78">
        <w:t xml:space="preserve"> et </w:t>
      </w:r>
      <w:r w:rsidR="00636D78" w:rsidRPr="00636D78">
        <w:rPr>
          <w:b/>
          <w:highlight w:val="yellow"/>
        </w:rPr>
        <w:t xml:space="preserve">Guillaume </w:t>
      </w:r>
      <w:proofErr w:type="spellStart"/>
      <w:r w:rsidR="00636D78" w:rsidRPr="00636D78">
        <w:rPr>
          <w:b/>
          <w:highlight w:val="yellow"/>
        </w:rPr>
        <w:t>Villié</w:t>
      </w:r>
      <w:proofErr w:type="spellEnd"/>
      <w:r w:rsidR="00636D78">
        <w:t>, Bois Conseil</w:t>
      </w:r>
    </w:p>
    <w:p w:rsidR="004B6DA7" w:rsidRDefault="004B6DA7" w:rsidP="004B6DA7">
      <w:pPr>
        <w:pStyle w:val="En-tte"/>
        <w:numPr>
          <w:ilvl w:val="0"/>
          <w:numId w:val="6"/>
        </w:numPr>
        <w:tabs>
          <w:tab w:val="left" w:pos="708"/>
        </w:tabs>
        <w:jc w:val="both"/>
      </w:pPr>
      <w:r w:rsidRPr="00851543">
        <w:rPr>
          <w:u w:val="single"/>
        </w:rPr>
        <w:t>Le charpentier</w:t>
      </w:r>
      <w:r>
        <w:t> :</w:t>
      </w:r>
      <w:r w:rsidRPr="0038113E">
        <w:t xml:space="preserve"> </w:t>
      </w:r>
      <w:r>
        <w:t xml:space="preserve">M. </w:t>
      </w:r>
      <w:r w:rsidR="00636D78" w:rsidRPr="00636D78">
        <w:rPr>
          <w:b/>
          <w:highlight w:val="yellow"/>
        </w:rPr>
        <w:t xml:space="preserve">Cyril </w:t>
      </w:r>
      <w:proofErr w:type="spellStart"/>
      <w:r w:rsidR="00636D78" w:rsidRPr="00636D78">
        <w:rPr>
          <w:b/>
          <w:highlight w:val="yellow"/>
        </w:rPr>
        <w:t>Damban</w:t>
      </w:r>
      <w:proofErr w:type="spellEnd"/>
      <w:r>
        <w:t xml:space="preserve">, </w:t>
      </w:r>
      <w:r w:rsidR="00A27978">
        <w:t>Charpente Contemporaine</w:t>
      </w:r>
    </w:p>
    <w:p w:rsidR="004B6DA7" w:rsidRPr="00A27978" w:rsidRDefault="004B6DA7" w:rsidP="004B6DA7">
      <w:pPr>
        <w:pStyle w:val="En-tte"/>
        <w:numPr>
          <w:ilvl w:val="0"/>
          <w:numId w:val="6"/>
        </w:numPr>
        <w:tabs>
          <w:tab w:val="left" w:pos="708"/>
        </w:tabs>
        <w:jc w:val="both"/>
      </w:pPr>
      <w:r w:rsidRPr="00A27978">
        <w:rPr>
          <w:u w:val="single"/>
        </w:rPr>
        <w:t>Le</w:t>
      </w:r>
      <w:r w:rsidR="00A27978" w:rsidRPr="00A27978">
        <w:rPr>
          <w:u w:val="single"/>
        </w:rPr>
        <w:t>s</w:t>
      </w:r>
      <w:r w:rsidRPr="00A27978">
        <w:rPr>
          <w:u w:val="single"/>
        </w:rPr>
        <w:t xml:space="preserve"> menuisier</w:t>
      </w:r>
      <w:r w:rsidR="00A27978" w:rsidRPr="00A27978">
        <w:rPr>
          <w:u w:val="single"/>
        </w:rPr>
        <w:t>s</w:t>
      </w:r>
      <w:r w:rsidRPr="00A27978">
        <w:t xml:space="preserve">, Monsieur </w:t>
      </w:r>
      <w:r w:rsidR="00A27978" w:rsidRPr="00A27978">
        <w:rPr>
          <w:b/>
        </w:rPr>
        <w:t xml:space="preserve">Alain </w:t>
      </w:r>
      <w:proofErr w:type="spellStart"/>
      <w:r w:rsidR="00A27978" w:rsidRPr="00A27978">
        <w:rPr>
          <w:b/>
        </w:rPr>
        <w:t>Savignon</w:t>
      </w:r>
      <w:proofErr w:type="spellEnd"/>
      <w:r w:rsidR="00A27978" w:rsidRPr="00A27978">
        <w:rPr>
          <w:b/>
        </w:rPr>
        <w:t xml:space="preserve">, </w:t>
      </w:r>
      <w:proofErr w:type="spellStart"/>
      <w:r w:rsidR="00A27978" w:rsidRPr="00A27978">
        <w:rPr>
          <w:b/>
        </w:rPr>
        <w:t>Savignon</w:t>
      </w:r>
      <w:proofErr w:type="spellEnd"/>
      <w:r w:rsidR="00A27978" w:rsidRPr="00A27978">
        <w:rPr>
          <w:b/>
        </w:rPr>
        <w:t xml:space="preserve"> Menuiserie (</w:t>
      </w:r>
      <w:proofErr w:type="spellStart"/>
      <w:r w:rsidR="00A27978" w:rsidRPr="00A27978">
        <w:rPr>
          <w:b/>
        </w:rPr>
        <w:t>ext</w:t>
      </w:r>
      <w:proofErr w:type="spellEnd"/>
      <w:r w:rsidR="00A27978" w:rsidRPr="00A27978">
        <w:rPr>
          <w:b/>
        </w:rPr>
        <w:t xml:space="preserve">), et M. </w:t>
      </w:r>
      <w:r w:rsidR="00A27978" w:rsidRPr="00636D78">
        <w:rPr>
          <w:b/>
          <w:highlight w:val="yellow"/>
        </w:rPr>
        <w:t>Marc Maire</w:t>
      </w:r>
      <w:r w:rsidR="00A27978" w:rsidRPr="00A27978">
        <w:rPr>
          <w:b/>
        </w:rPr>
        <w:t xml:space="preserve">, Méandre </w:t>
      </w:r>
      <w:proofErr w:type="spellStart"/>
      <w:r w:rsidR="00A27978" w:rsidRPr="00A27978">
        <w:rPr>
          <w:b/>
        </w:rPr>
        <w:t>Oggi</w:t>
      </w:r>
      <w:proofErr w:type="spellEnd"/>
      <w:r w:rsidR="00A27978" w:rsidRPr="00A27978">
        <w:rPr>
          <w:b/>
        </w:rPr>
        <w:t xml:space="preserve"> (</w:t>
      </w:r>
      <w:proofErr w:type="spellStart"/>
      <w:r w:rsidR="00A27978" w:rsidRPr="00A27978">
        <w:rPr>
          <w:b/>
        </w:rPr>
        <w:t>int</w:t>
      </w:r>
      <w:proofErr w:type="spellEnd"/>
      <w:r w:rsidR="00A27978" w:rsidRPr="00A27978">
        <w:rPr>
          <w:b/>
        </w:rPr>
        <w:t>)</w:t>
      </w:r>
    </w:p>
    <w:p w:rsidR="004B6DA7" w:rsidRPr="00C01658" w:rsidRDefault="004B6DA7" w:rsidP="004B6DA7">
      <w:pPr>
        <w:pStyle w:val="En-tte"/>
        <w:numPr>
          <w:ilvl w:val="0"/>
          <w:numId w:val="6"/>
        </w:numPr>
        <w:tabs>
          <w:tab w:val="left" w:pos="708"/>
        </w:tabs>
        <w:jc w:val="both"/>
      </w:pPr>
      <w:r w:rsidRPr="00A27978">
        <w:rPr>
          <w:u w:val="single"/>
        </w:rPr>
        <w:t>Le scieur</w:t>
      </w:r>
      <w:r w:rsidRPr="00A27978">
        <w:t>, </w:t>
      </w:r>
      <w:r w:rsidR="00C01658" w:rsidRPr="00C01658">
        <w:rPr>
          <w:b/>
        </w:rPr>
        <w:t xml:space="preserve">M. </w:t>
      </w:r>
      <w:r w:rsidR="00636D78" w:rsidRPr="00636D78">
        <w:rPr>
          <w:b/>
          <w:highlight w:val="yellow"/>
        </w:rPr>
        <w:t xml:space="preserve">Gabriel </w:t>
      </w:r>
      <w:r w:rsidR="00C01658" w:rsidRPr="00636D78">
        <w:rPr>
          <w:b/>
          <w:highlight w:val="yellow"/>
        </w:rPr>
        <w:t>Barthelemy</w:t>
      </w:r>
      <w:r w:rsidR="00C01658" w:rsidRPr="00C01658">
        <w:t>,</w:t>
      </w:r>
      <w:r w:rsidR="00C01658">
        <w:rPr>
          <w:b/>
          <w:color w:val="FF0000"/>
        </w:rPr>
        <w:t xml:space="preserve"> </w:t>
      </w:r>
      <w:r w:rsidR="00C01658" w:rsidRPr="00C01658">
        <w:t>Scierie Barthelemy</w:t>
      </w:r>
    </w:p>
    <w:p w:rsidR="004B6DA7" w:rsidRDefault="004B6DA7" w:rsidP="005A570E">
      <w:pPr>
        <w:pStyle w:val="Corpsdetexte"/>
        <w:tabs>
          <w:tab w:val="clear" w:pos="284"/>
          <w:tab w:val="clear" w:pos="720"/>
          <w:tab w:val="clear" w:pos="1134"/>
          <w:tab w:val="clear" w:pos="1701"/>
          <w:tab w:val="clear" w:pos="4111"/>
          <w:tab w:val="right" w:pos="426"/>
        </w:tabs>
        <w:rPr>
          <w:rFonts w:ascii="Times New Roman" w:hAnsi="Times New Roman"/>
          <w:sz w:val="24"/>
          <w:szCs w:val="24"/>
        </w:rPr>
      </w:pPr>
    </w:p>
    <w:p w:rsidR="00C85713" w:rsidRDefault="00C85713" w:rsidP="0038113E">
      <w:pPr>
        <w:jc w:val="both"/>
      </w:pPr>
    </w:p>
    <w:p w:rsidR="00385BBC" w:rsidRDefault="00385BBC" w:rsidP="0038113E">
      <w:pPr>
        <w:jc w:val="both"/>
      </w:pPr>
    </w:p>
    <w:p w:rsidR="00385BBC" w:rsidRDefault="00385BBC" w:rsidP="0038113E">
      <w:pPr>
        <w:jc w:val="both"/>
      </w:pPr>
      <w:r>
        <w:t>Photos de groupe.</w:t>
      </w:r>
    </w:p>
    <w:p w:rsidR="00385BBC" w:rsidRDefault="00385BBC" w:rsidP="0038113E">
      <w:pPr>
        <w:jc w:val="both"/>
      </w:pPr>
    </w:p>
    <w:p w:rsidR="00EB64BD" w:rsidRPr="0038113E" w:rsidRDefault="00EB64BD" w:rsidP="0038113E">
      <w:pPr>
        <w:jc w:val="both"/>
      </w:pPr>
      <w:r w:rsidRPr="00C85713">
        <w:t>Le jury tient à féliciter l’ensemble des acteurs pour les résultats de leur travail</w:t>
      </w:r>
      <w:r w:rsidR="00C85713" w:rsidRPr="00C85713">
        <w:t>, et la qualité des ouvrages</w:t>
      </w:r>
      <w:r w:rsidR="00C85713">
        <w:t xml:space="preserve"> réalisés qui poussent la construction bois toujours plus loin.</w:t>
      </w:r>
    </w:p>
    <w:p w:rsidR="002A370C" w:rsidRDefault="002A370C" w:rsidP="0038113E">
      <w:pPr>
        <w:jc w:val="both"/>
      </w:pPr>
    </w:p>
    <w:p w:rsidR="0005554D" w:rsidRDefault="0005554D" w:rsidP="0038113E">
      <w:pPr>
        <w:jc w:val="both"/>
      </w:pPr>
    </w:p>
    <w:p w:rsidR="00987D03" w:rsidRPr="0038113E" w:rsidRDefault="00987D03" w:rsidP="0038113E">
      <w:pPr>
        <w:pStyle w:val="En-tte"/>
        <w:tabs>
          <w:tab w:val="left" w:pos="708"/>
        </w:tabs>
        <w:jc w:val="both"/>
        <w:rPr>
          <w:b/>
          <w:bCs/>
        </w:rPr>
      </w:pPr>
    </w:p>
    <w:p w:rsidR="00987D03" w:rsidRPr="0038113E" w:rsidRDefault="00987D03" w:rsidP="0038113E">
      <w:pPr>
        <w:pStyle w:val="En-tte"/>
        <w:tabs>
          <w:tab w:val="left" w:pos="708"/>
        </w:tabs>
        <w:jc w:val="both"/>
        <w:rPr>
          <w:bCs/>
        </w:rPr>
      </w:pPr>
      <w:r w:rsidRPr="0038113E">
        <w:rPr>
          <w:bCs/>
        </w:rPr>
        <w:t>Les objets-trophées remis aux lauréats et qu’on peut considérer comme des œuvres d’art sont l’œuvre de,</w:t>
      </w:r>
    </w:p>
    <w:p w:rsidR="00257EF8" w:rsidRDefault="00987D03" w:rsidP="0038113E">
      <w:pPr>
        <w:pStyle w:val="En-tte"/>
        <w:tabs>
          <w:tab w:val="left" w:pos="708"/>
        </w:tabs>
        <w:jc w:val="both"/>
        <w:rPr>
          <w:bCs/>
        </w:rPr>
      </w:pPr>
      <w:r w:rsidRPr="0038113E">
        <w:rPr>
          <w:bCs/>
        </w:rPr>
        <w:t xml:space="preserve">  -- Jean Marie </w:t>
      </w:r>
      <w:proofErr w:type="spellStart"/>
      <w:r w:rsidRPr="0038113E">
        <w:rPr>
          <w:bCs/>
        </w:rPr>
        <w:t>Mazière</w:t>
      </w:r>
      <w:proofErr w:type="spellEnd"/>
      <w:r w:rsidRPr="0038113E">
        <w:rPr>
          <w:bCs/>
        </w:rPr>
        <w:t xml:space="preserve"> (conception) </w:t>
      </w:r>
    </w:p>
    <w:p w:rsidR="00987D03" w:rsidRPr="0038113E" w:rsidRDefault="00257EF8" w:rsidP="0038113E">
      <w:pPr>
        <w:pStyle w:val="En-tte"/>
        <w:tabs>
          <w:tab w:val="left" w:pos="708"/>
        </w:tabs>
        <w:jc w:val="both"/>
        <w:rPr>
          <w:bCs/>
        </w:rPr>
      </w:pPr>
      <w:r>
        <w:rPr>
          <w:bCs/>
        </w:rPr>
        <w:t xml:space="preserve">  -- </w:t>
      </w:r>
      <w:r w:rsidR="00987D03" w:rsidRPr="0038113E">
        <w:rPr>
          <w:bCs/>
        </w:rPr>
        <w:t xml:space="preserve">Benoît </w:t>
      </w:r>
      <w:proofErr w:type="spellStart"/>
      <w:r w:rsidR="00987D03" w:rsidRPr="0038113E">
        <w:rPr>
          <w:bCs/>
        </w:rPr>
        <w:t>Pennicaud</w:t>
      </w:r>
      <w:proofErr w:type="spellEnd"/>
      <w:r>
        <w:rPr>
          <w:bCs/>
        </w:rPr>
        <w:t xml:space="preserve"> et Jérémie </w:t>
      </w:r>
      <w:proofErr w:type="spellStart"/>
      <w:r>
        <w:rPr>
          <w:bCs/>
        </w:rPr>
        <w:t>Poutens</w:t>
      </w:r>
      <w:proofErr w:type="spellEnd"/>
      <w:r>
        <w:rPr>
          <w:bCs/>
        </w:rPr>
        <w:t xml:space="preserve">, </w:t>
      </w:r>
      <w:r w:rsidR="00987D03" w:rsidRPr="0038113E">
        <w:rPr>
          <w:bCs/>
        </w:rPr>
        <w:t>compagnon</w:t>
      </w:r>
      <w:r>
        <w:rPr>
          <w:bCs/>
        </w:rPr>
        <w:t>s</w:t>
      </w:r>
      <w:r w:rsidR="00987D03" w:rsidRPr="0038113E">
        <w:rPr>
          <w:bCs/>
        </w:rPr>
        <w:t xml:space="preserve"> ébéniste</w:t>
      </w:r>
      <w:r>
        <w:rPr>
          <w:bCs/>
        </w:rPr>
        <w:t>s</w:t>
      </w:r>
      <w:r w:rsidR="00987D03" w:rsidRPr="0038113E">
        <w:rPr>
          <w:bCs/>
        </w:rPr>
        <w:t xml:space="preserve"> de la Fédération Compagnonnique </w:t>
      </w:r>
      <w:r>
        <w:rPr>
          <w:bCs/>
        </w:rPr>
        <w:t>des métiers du Bâtiment - FCMB</w:t>
      </w:r>
    </w:p>
    <w:p w:rsidR="00987D03" w:rsidRPr="0038113E" w:rsidRDefault="00987D03" w:rsidP="0038113E">
      <w:pPr>
        <w:pStyle w:val="En-tte"/>
        <w:tabs>
          <w:tab w:val="left" w:pos="708"/>
        </w:tabs>
        <w:jc w:val="both"/>
        <w:rPr>
          <w:b/>
          <w:bCs/>
        </w:rPr>
      </w:pPr>
    </w:p>
    <w:p w:rsidR="00AC53B2" w:rsidRPr="0038113E" w:rsidRDefault="00AC53B2" w:rsidP="0038113E">
      <w:pPr>
        <w:jc w:val="both"/>
      </w:pPr>
    </w:p>
    <w:p w:rsidR="00857F84" w:rsidRPr="0038113E" w:rsidRDefault="00857F84" w:rsidP="0038113E">
      <w:pPr>
        <w:ind w:right="-81"/>
        <w:jc w:val="both"/>
        <w:rPr>
          <w:bCs/>
          <w:sz w:val="16"/>
          <w:szCs w:val="16"/>
        </w:rPr>
      </w:pPr>
    </w:p>
    <w:p w:rsidR="00857F84" w:rsidRPr="0038113E" w:rsidRDefault="00857F84" w:rsidP="0038113E">
      <w:pPr>
        <w:ind w:right="-81"/>
        <w:jc w:val="both"/>
        <w:rPr>
          <w:bCs/>
          <w:sz w:val="16"/>
          <w:szCs w:val="16"/>
        </w:rPr>
      </w:pPr>
    </w:p>
    <w:p w:rsidR="00857F84" w:rsidRPr="0038113E" w:rsidRDefault="00857F84" w:rsidP="0038113E">
      <w:pPr>
        <w:ind w:right="-81"/>
        <w:jc w:val="both"/>
        <w:rPr>
          <w:bCs/>
          <w:sz w:val="16"/>
          <w:szCs w:val="16"/>
        </w:rPr>
      </w:pPr>
    </w:p>
    <w:p w:rsidR="00857F84" w:rsidRPr="0038113E" w:rsidRDefault="00857F84" w:rsidP="0038113E">
      <w:pPr>
        <w:ind w:right="-81"/>
        <w:jc w:val="both"/>
        <w:rPr>
          <w:bCs/>
          <w:sz w:val="16"/>
          <w:szCs w:val="16"/>
        </w:rPr>
      </w:pPr>
    </w:p>
    <w:p w:rsidR="00857F84" w:rsidRPr="0038113E" w:rsidRDefault="00857F84" w:rsidP="0038113E">
      <w:pPr>
        <w:ind w:right="-81"/>
        <w:jc w:val="both"/>
        <w:rPr>
          <w:bCs/>
          <w:sz w:val="16"/>
          <w:szCs w:val="16"/>
        </w:rPr>
      </w:pPr>
    </w:p>
    <w:p w:rsidR="00857F84" w:rsidRPr="0038113E" w:rsidRDefault="00857F84" w:rsidP="0038113E">
      <w:pPr>
        <w:ind w:right="-81"/>
        <w:jc w:val="both"/>
        <w:rPr>
          <w:bCs/>
          <w:sz w:val="16"/>
          <w:szCs w:val="16"/>
        </w:rPr>
      </w:pPr>
    </w:p>
    <w:p w:rsidR="000565FE" w:rsidRPr="0038113E" w:rsidRDefault="0005554D" w:rsidP="00385BBC">
      <w:pPr>
        <w:ind w:right="-81"/>
        <w:jc w:val="right"/>
        <w:rPr>
          <w:bCs/>
          <w:sz w:val="16"/>
          <w:szCs w:val="16"/>
        </w:rPr>
      </w:pPr>
      <w:r>
        <w:rPr>
          <w:bCs/>
          <w:sz w:val="16"/>
          <w:szCs w:val="16"/>
        </w:rPr>
        <w:t>MA</w:t>
      </w:r>
      <w:r w:rsidR="008506D1" w:rsidRPr="0038113E">
        <w:rPr>
          <w:bCs/>
          <w:sz w:val="16"/>
          <w:szCs w:val="16"/>
        </w:rPr>
        <w:t xml:space="preserve"> </w:t>
      </w:r>
      <w:r>
        <w:rPr>
          <w:bCs/>
          <w:sz w:val="16"/>
          <w:szCs w:val="16"/>
        </w:rPr>
        <w:t>20</w:t>
      </w:r>
      <w:r w:rsidR="006C5B6D" w:rsidRPr="0038113E">
        <w:rPr>
          <w:bCs/>
          <w:sz w:val="16"/>
          <w:szCs w:val="16"/>
        </w:rPr>
        <w:t>.11</w:t>
      </w:r>
      <w:r w:rsidR="008506D1" w:rsidRPr="0038113E">
        <w:rPr>
          <w:bCs/>
          <w:sz w:val="16"/>
          <w:szCs w:val="16"/>
        </w:rPr>
        <w:t>.201</w:t>
      </w:r>
      <w:r>
        <w:rPr>
          <w:bCs/>
          <w:sz w:val="16"/>
          <w:szCs w:val="16"/>
        </w:rPr>
        <w:t>4</w:t>
      </w:r>
    </w:p>
    <w:sectPr w:rsidR="000565FE" w:rsidRPr="0038113E" w:rsidSect="002A370C">
      <w:footnotePr>
        <w:numFmt w:val="chicago"/>
      </w:footnotePr>
      <w:type w:val="continuous"/>
      <w:pgSz w:w="11907" w:h="16840" w:code="9"/>
      <w:pgMar w:top="851" w:right="850" w:bottom="851" w:left="851"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000" w:rsidRDefault="009D1000">
      <w:r>
        <w:separator/>
      </w:r>
    </w:p>
  </w:endnote>
  <w:endnote w:type="continuationSeparator" w:id="0">
    <w:p w:rsidR="009D1000" w:rsidRDefault="009D1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4C9" w:rsidRDefault="008E14C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E14C9" w:rsidRDefault="008E14C9">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4C9" w:rsidRPr="00F54B80" w:rsidRDefault="008E14C9" w:rsidP="0014345B">
    <w:pPr>
      <w:pStyle w:val="Pieddepage"/>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000" w:rsidRDefault="009D1000">
      <w:r>
        <w:separator/>
      </w:r>
    </w:p>
  </w:footnote>
  <w:footnote w:type="continuationSeparator" w:id="0">
    <w:p w:rsidR="009D1000" w:rsidRDefault="009D10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752DD"/>
    <w:multiLevelType w:val="hybridMultilevel"/>
    <w:tmpl w:val="DBB67184"/>
    <w:lvl w:ilvl="0" w:tplc="B2C0EF44">
      <w:start w:val="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0D93F89"/>
    <w:multiLevelType w:val="hybridMultilevel"/>
    <w:tmpl w:val="463A99BA"/>
    <w:lvl w:ilvl="0" w:tplc="00B44B1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95659FF"/>
    <w:multiLevelType w:val="hybridMultilevel"/>
    <w:tmpl w:val="97FAE994"/>
    <w:lvl w:ilvl="0" w:tplc="DB48EFB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3C7721B"/>
    <w:multiLevelType w:val="hybridMultilevel"/>
    <w:tmpl w:val="065C34EA"/>
    <w:lvl w:ilvl="0" w:tplc="DB48EFB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77108ED"/>
    <w:multiLevelType w:val="hybridMultilevel"/>
    <w:tmpl w:val="7D0820E4"/>
    <w:lvl w:ilvl="0" w:tplc="EAD80380">
      <w:numFmt w:val="bullet"/>
      <w:lvlText w:val=""/>
      <w:lvlJc w:val="left"/>
      <w:pPr>
        <w:tabs>
          <w:tab w:val="num" w:pos="480"/>
        </w:tabs>
        <w:ind w:left="480" w:hanging="360"/>
      </w:pPr>
      <w:rPr>
        <w:rFonts w:ascii="Wingdings" w:eastAsia="Times New Roman" w:hAnsi="Wingdings" w:cs="Times New Roman" w:hint="default"/>
      </w:rPr>
    </w:lvl>
    <w:lvl w:ilvl="1" w:tplc="040C0003" w:tentative="1">
      <w:start w:val="1"/>
      <w:numFmt w:val="bullet"/>
      <w:lvlText w:val="o"/>
      <w:lvlJc w:val="left"/>
      <w:pPr>
        <w:tabs>
          <w:tab w:val="num" w:pos="1200"/>
        </w:tabs>
        <w:ind w:left="1200" w:hanging="360"/>
      </w:pPr>
      <w:rPr>
        <w:rFonts w:ascii="Courier New" w:hAnsi="Courier New" w:cs="Courier New" w:hint="default"/>
      </w:rPr>
    </w:lvl>
    <w:lvl w:ilvl="2" w:tplc="040C0005" w:tentative="1">
      <w:start w:val="1"/>
      <w:numFmt w:val="bullet"/>
      <w:lvlText w:val=""/>
      <w:lvlJc w:val="left"/>
      <w:pPr>
        <w:tabs>
          <w:tab w:val="num" w:pos="1920"/>
        </w:tabs>
        <w:ind w:left="1920" w:hanging="360"/>
      </w:pPr>
      <w:rPr>
        <w:rFonts w:ascii="Wingdings" w:hAnsi="Wingdings" w:hint="default"/>
      </w:rPr>
    </w:lvl>
    <w:lvl w:ilvl="3" w:tplc="040C0001" w:tentative="1">
      <w:start w:val="1"/>
      <w:numFmt w:val="bullet"/>
      <w:lvlText w:val=""/>
      <w:lvlJc w:val="left"/>
      <w:pPr>
        <w:tabs>
          <w:tab w:val="num" w:pos="2640"/>
        </w:tabs>
        <w:ind w:left="2640" w:hanging="360"/>
      </w:pPr>
      <w:rPr>
        <w:rFonts w:ascii="Symbol" w:hAnsi="Symbol" w:hint="default"/>
      </w:rPr>
    </w:lvl>
    <w:lvl w:ilvl="4" w:tplc="040C0003" w:tentative="1">
      <w:start w:val="1"/>
      <w:numFmt w:val="bullet"/>
      <w:lvlText w:val="o"/>
      <w:lvlJc w:val="left"/>
      <w:pPr>
        <w:tabs>
          <w:tab w:val="num" w:pos="3360"/>
        </w:tabs>
        <w:ind w:left="3360" w:hanging="360"/>
      </w:pPr>
      <w:rPr>
        <w:rFonts w:ascii="Courier New" w:hAnsi="Courier New" w:cs="Courier New" w:hint="default"/>
      </w:rPr>
    </w:lvl>
    <w:lvl w:ilvl="5" w:tplc="040C0005" w:tentative="1">
      <w:start w:val="1"/>
      <w:numFmt w:val="bullet"/>
      <w:lvlText w:val=""/>
      <w:lvlJc w:val="left"/>
      <w:pPr>
        <w:tabs>
          <w:tab w:val="num" w:pos="4080"/>
        </w:tabs>
        <w:ind w:left="4080" w:hanging="360"/>
      </w:pPr>
      <w:rPr>
        <w:rFonts w:ascii="Wingdings" w:hAnsi="Wingdings" w:hint="default"/>
      </w:rPr>
    </w:lvl>
    <w:lvl w:ilvl="6" w:tplc="040C0001" w:tentative="1">
      <w:start w:val="1"/>
      <w:numFmt w:val="bullet"/>
      <w:lvlText w:val=""/>
      <w:lvlJc w:val="left"/>
      <w:pPr>
        <w:tabs>
          <w:tab w:val="num" w:pos="4800"/>
        </w:tabs>
        <w:ind w:left="4800" w:hanging="360"/>
      </w:pPr>
      <w:rPr>
        <w:rFonts w:ascii="Symbol" w:hAnsi="Symbol" w:hint="default"/>
      </w:rPr>
    </w:lvl>
    <w:lvl w:ilvl="7" w:tplc="040C0003" w:tentative="1">
      <w:start w:val="1"/>
      <w:numFmt w:val="bullet"/>
      <w:lvlText w:val="o"/>
      <w:lvlJc w:val="left"/>
      <w:pPr>
        <w:tabs>
          <w:tab w:val="num" w:pos="5520"/>
        </w:tabs>
        <w:ind w:left="5520" w:hanging="360"/>
      </w:pPr>
      <w:rPr>
        <w:rFonts w:ascii="Courier New" w:hAnsi="Courier New" w:cs="Courier New" w:hint="default"/>
      </w:rPr>
    </w:lvl>
    <w:lvl w:ilvl="8" w:tplc="040C0005" w:tentative="1">
      <w:start w:val="1"/>
      <w:numFmt w:val="bullet"/>
      <w:lvlText w:val=""/>
      <w:lvlJc w:val="left"/>
      <w:pPr>
        <w:tabs>
          <w:tab w:val="num" w:pos="6240"/>
        </w:tabs>
        <w:ind w:left="6240" w:hanging="360"/>
      </w:pPr>
      <w:rPr>
        <w:rFonts w:ascii="Wingdings" w:hAnsi="Wingdings" w:hint="default"/>
      </w:rPr>
    </w:lvl>
  </w:abstractNum>
  <w:abstractNum w:abstractNumId="5">
    <w:nsid w:val="6DFF1907"/>
    <w:multiLevelType w:val="hybridMultilevel"/>
    <w:tmpl w:val="D4D447F6"/>
    <w:lvl w:ilvl="0" w:tplc="500EBAD4">
      <w:numFmt w:val="bullet"/>
      <w:lvlText w:val=""/>
      <w:lvlJc w:val="left"/>
      <w:pPr>
        <w:ind w:left="480" w:hanging="360"/>
      </w:pPr>
      <w:rPr>
        <w:rFonts w:ascii="Wingdings" w:eastAsia="Times New Roman" w:hAnsi="Wingdings" w:cs="Times New Roman" w:hint="default"/>
      </w:rPr>
    </w:lvl>
    <w:lvl w:ilvl="1" w:tplc="040C0003">
      <w:start w:val="1"/>
      <w:numFmt w:val="bullet"/>
      <w:lvlText w:val="o"/>
      <w:lvlJc w:val="left"/>
      <w:pPr>
        <w:ind w:left="1200" w:hanging="360"/>
      </w:pPr>
      <w:rPr>
        <w:rFonts w:ascii="Courier New" w:hAnsi="Courier New" w:cs="Courier New" w:hint="default"/>
      </w:rPr>
    </w:lvl>
    <w:lvl w:ilvl="2" w:tplc="040C0005">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EA6"/>
    <w:rsid w:val="000015FC"/>
    <w:rsid w:val="0000220D"/>
    <w:rsid w:val="00004C4B"/>
    <w:rsid w:val="00012CB3"/>
    <w:rsid w:val="00014806"/>
    <w:rsid w:val="00020935"/>
    <w:rsid w:val="000218F1"/>
    <w:rsid w:val="000228EC"/>
    <w:rsid w:val="00026005"/>
    <w:rsid w:val="00027F53"/>
    <w:rsid w:val="000351CD"/>
    <w:rsid w:val="00035D23"/>
    <w:rsid w:val="00036F4F"/>
    <w:rsid w:val="00037A4B"/>
    <w:rsid w:val="0004410F"/>
    <w:rsid w:val="000513D5"/>
    <w:rsid w:val="0005464A"/>
    <w:rsid w:val="0005554D"/>
    <w:rsid w:val="000565FE"/>
    <w:rsid w:val="00057862"/>
    <w:rsid w:val="00062320"/>
    <w:rsid w:val="00062D58"/>
    <w:rsid w:val="00063964"/>
    <w:rsid w:val="00072BEE"/>
    <w:rsid w:val="000804F3"/>
    <w:rsid w:val="000A548B"/>
    <w:rsid w:val="000A6831"/>
    <w:rsid w:val="000B0C32"/>
    <w:rsid w:val="000B167F"/>
    <w:rsid w:val="000B788C"/>
    <w:rsid w:val="000C090B"/>
    <w:rsid w:val="000C4A47"/>
    <w:rsid w:val="000C68A2"/>
    <w:rsid w:val="000D1933"/>
    <w:rsid w:val="000D3B14"/>
    <w:rsid w:val="000D3BB6"/>
    <w:rsid w:val="000D496A"/>
    <w:rsid w:val="000D554A"/>
    <w:rsid w:val="000D61D5"/>
    <w:rsid w:val="000E00FB"/>
    <w:rsid w:val="000E3BD0"/>
    <w:rsid w:val="000E64B5"/>
    <w:rsid w:val="000E7F57"/>
    <w:rsid w:val="00100472"/>
    <w:rsid w:val="00100F18"/>
    <w:rsid w:val="00101AC0"/>
    <w:rsid w:val="0010419A"/>
    <w:rsid w:val="00111F54"/>
    <w:rsid w:val="001202F5"/>
    <w:rsid w:val="001224BD"/>
    <w:rsid w:val="00131966"/>
    <w:rsid w:val="00134138"/>
    <w:rsid w:val="001359AD"/>
    <w:rsid w:val="001430A6"/>
    <w:rsid w:val="0014345B"/>
    <w:rsid w:val="00143F91"/>
    <w:rsid w:val="0014697A"/>
    <w:rsid w:val="001473EE"/>
    <w:rsid w:val="00153CF8"/>
    <w:rsid w:val="0016580B"/>
    <w:rsid w:val="0017475B"/>
    <w:rsid w:val="00176BB5"/>
    <w:rsid w:val="0018308E"/>
    <w:rsid w:val="00183BB8"/>
    <w:rsid w:val="001905A8"/>
    <w:rsid w:val="00190D37"/>
    <w:rsid w:val="00193A94"/>
    <w:rsid w:val="001A3DA5"/>
    <w:rsid w:val="001A5AB4"/>
    <w:rsid w:val="001B0E42"/>
    <w:rsid w:val="001B3B21"/>
    <w:rsid w:val="001B62CF"/>
    <w:rsid w:val="001C4C6A"/>
    <w:rsid w:val="001C7D60"/>
    <w:rsid w:val="001C7F9E"/>
    <w:rsid w:val="001D1A8D"/>
    <w:rsid w:val="001D2C04"/>
    <w:rsid w:val="001D30B4"/>
    <w:rsid w:val="001D40D6"/>
    <w:rsid w:val="001D4FA8"/>
    <w:rsid w:val="001D6A52"/>
    <w:rsid w:val="001E0485"/>
    <w:rsid w:val="001E1867"/>
    <w:rsid w:val="001E7A54"/>
    <w:rsid w:val="002012DB"/>
    <w:rsid w:val="00202B5A"/>
    <w:rsid w:val="00203543"/>
    <w:rsid w:val="002059A2"/>
    <w:rsid w:val="00207DC5"/>
    <w:rsid w:val="0021395A"/>
    <w:rsid w:val="00221C43"/>
    <w:rsid w:val="00224354"/>
    <w:rsid w:val="0022524A"/>
    <w:rsid w:val="00225800"/>
    <w:rsid w:val="00234007"/>
    <w:rsid w:val="002355CC"/>
    <w:rsid w:val="002368D9"/>
    <w:rsid w:val="002375C4"/>
    <w:rsid w:val="00246176"/>
    <w:rsid w:val="00251FA6"/>
    <w:rsid w:val="0025354E"/>
    <w:rsid w:val="00257EF8"/>
    <w:rsid w:val="00260A03"/>
    <w:rsid w:val="002629C3"/>
    <w:rsid w:val="00263BC6"/>
    <w:rsid w:val="0026742C"/>
    <w:rsid w:val="00272564"/>
    <w:rsid w:val="00273F90"/>
    <w:rsid w:val="00277F2F"/>
    <w:rsid w:val="00283BB5"/>
    <w:rsid w:val="00292E21"/>
    <w:rsid w:val="00296715"/>
    <w:rsid w:val="002A30C0"/>
    <w:rsid w:val="002A370C"/>
    <w:rsid w:val="002A55C9"/>
    <w:rsid w:val="002B19B0"/>
    <w:rsid w:val="002B2BE1"/>
    <w:rsid w:val="002B3A8F"/>
    <w:rsid w:val="002C4415"/>
    <w:rsid w:val="002C5BCE"/>
    <w:rsid w:val="002C78F7"/>
    <w:rsid w:val="002D0A88"/>
    <w:rsid w:val="002D2A36"/>
    <w:rsid w:val="002D39FA"/>
    <w:rsid w:val="002D4102"/>
    <w:rsid w:val="002D50AD"/>
    <w:rsid w:val="002E03C2"/>
    <w:rsid w:val="002E05AF"/>
    <w:rsid w:val="002E276E"/>
    <w:rsid w:val="002E5854"/>
    <w:rsid w:val="002E608F"/>
    <w:rsid w:val="002E6EA5"/>
    <w:rsid w:val="002F710E"/>
    <w:rsid w:val="003122C9"/>
    <w:rsid w:val="003129B0"/>
    <w:rsid w:val="00313690"/>
    <w:rsid w:val="00315CEF"/>
    <w:rsid w:val="00320751"/>
    <w:rsid w:val="00321E66"/>
    <w:rsid w:val="00322850"/>
    <w:rsid w:val="0032398B"/>
    <w:rsid w:val="0032670F"/>
    <w:rsid w:val="0033089D"/>
    <w:rsid w:val="00332DFC"/>
    <w:rsid w:val="00334653"/>
    <w:rsid w:val="00335DA6"/>
    <w:rsid w:val="003414D1"/>
    <w:rsid w:val="00350752"/>
    <w:rsid w:val="00352A3D"/>
    <w:rsid w:val="003566AF"/>
    <w:rsid w:val="00363E7A"/>
    <w:rsid w:val="00364176"/>
    <w:rsid w:val="003763F6"/>
    <w:rsid w:val="0038113E"/>
    <w:rsid w:val="00383C4A"/>
    <w:rsid w:val="00385BBC"/>
    <w:rsid w:val="003920A8"/>
    <w:rsid w:val="00393C6E"/>
    <w:rsid w:val="00394748"/>
    <w:rsid w:val="003A3374"/>
    <w:rsid w:val="003A6170"/>
    <w:rsid w:val="003B1421"/>
    <w:rsid w:val="003B21B0"/>
    <w:rsid w:val="003B3B6E"/>
    <w:rsid w:val="003C13C1"/>
    <w:rsid w:val="003C18B0"/>
    <w:rsid w:val="003C5894"/>
    <w:rsid w:val="003C5AA7"/>
    <w:rsid w:val="003C5AF1"/>
    <w:rsid w:val="003C756B"/>
    <w:rsid w:val="003E2C40"/>
    <w:rsid w:val="003E626D"/>
    <w:rsid w:val="003F43A0"/>
    <w:rsid w:val="003F4D3D"/>
    <w:rsid w:val="00402302"/>
    <w:rsid w:val="004031A2"/>
    <w:rsid w:val="004037C0"/>
    <w:rsid w:val="00403849"/>
    <w:rsid w:val="004046F6"/>
    <w:rsid w:val="00407B70"/>
    <w:rsid w:val="004115C2"/>
    <w:rsid w:val="00412D3E"/>
    <w:rsid w:val="004212FB"/>
    <w:rsid w:val="00422599"/>
    <w:rsid w:val="00423C2D"/>
    <w:rsid w:val="00431F65"/>
    <w:rsid w:val="00436E9D"/>
    <w:rsid w:val="004461FE"/>
    <w:rsid w:val="0044705C"/>
    <w:rsid w:val="00450814"/>
    <w:rsid w:val="00452889"/>
    <w:rsid w:val="00452F64"/>
    <w:rsid w:val="00464C68"/>
    <w:rsid w:val="00466612"/>
    <w:rsid w:val="004729AB"/>
    <w:rsid w:val="00474935"/>
    <w:rsid w:val="00482EA6"/>
    <w:rsid w:val="00484E27"/>
    <w:rsid w:val="0049673B"/>
    <w:rsid w:val="00496BCA"/>
    <w:rsid w:val="004A1107"/>
    <w:rsid w:val="004A3CEC"/>
    <w:rsid w:val="004A67CC"/>
    <w:rsid w:val="004A6EA5"/>
    <w:rsid w:val="004B6A5D"/>
    <w:rsid w:val="004B6DA7"/>
    <w:rsid w:val="004C0C3F"/>
    <w:rsid w:val="004C66F3"/>
    <w:rsid w:val="004D036E"/>
    <w:rsid w:val="004D127F"/>
    <w:rsid w:val="004D59BF"/>
    <w:rsid w:val="004D5AEA"/>
    <w:rsid w:val="004F17D9"/>
    <w:rsid w:val="004F2B45"/>
    <w:rsid w:val="004F6514"/>
    <w:rsid w:val="0050121F"/>
    <w:rsid w:val="00507798"/>
    <w:rsid w:val="005079AD"/>
    <w:rsid w:val="005109C0"/>
    <w:rsid w:val="005227AA"/>
    <w:rsid w:val="00522A07"/>
    <w:rsid w:val="0052680D"/>
    <w:rsid w:val="0052754F"/>
    <w:rsid w:val="0052765A"/>
    <w:rsid w:val="00530901"/>
    <w:rsid w:val="005319DA"/>
    <w:rsid w:val="0054203E"/>
    <w:rsid w:val="0054299B"/>
    <w:rsid w:val="00543B57"/>
    <w:rsid w:val="00551A7D"/>
    <w:rsid w:val="0055268A"/>
    <w:rsid w:val="00555487"/>
    <w:rsid w:val="005556F2"/>
    <w:rsid w:val="0056308A"/>
    <w:rsid w:val="005640E5"/>
    <w:rsid w:val="00566D49"/>
    <w:rsid w:val="00567EBD"/>
    <w:rsid w:val="00583729"/>
    <w:rsid w:val="005903E2"/>
    <w:rsid w:val="005954EF"/>
    <w:rsid w:val="005965CC"/>
    <w:rsid w:val="005A276C"/>
    <w:rsid w:val="005A2A41"/>
    <w:rsid w:val="005A570E"/>
    <w:rsid w:val="005B0C2D"/>
    <w:rsid w:val="005C5235"/>
    <w:rsid w:val="005C572A"/>
    <w:rsid w:val="005C7AF5"/>
    <w:rsid w:val="005D2061"/>
    <w:rsid w:val="005D26AD"/>
    <w:rsid w:val="005D2971"/>
    <w:rsid w:val="005D35E1"/>
    <w:rsid w:val="005D39FB"/>
    <w:rsid w:val="005E4413"/>
    <w:rsid w:val="005E70EB"/>
    <w:rsid w:val="005F33A1"/>
    <w:rsid w:val="005F364C"/>
    <w:rsid w:val="00607794"/>
    <w:rsid w:val="00610711"/>
    <w:rsid w:val="00614FEC"/>
    <w:rsid w:val="006161CA"/>
    <w:rsid w:val="00616A09"/>
    <w:rsid w:val="00616E9F"/>
    <w:rsid w:val="00624D1F"/>
    <w:rsid w:val="00630807"/>
    <w:rsid w:val="00636D78"/>
    <w:rsid w:val="006371F7"/>
    <w:rsid w:val="00642016"/>
    <w:rsid w:val="0064483F"/>
    <w:rsid w:val="00650D34"/>
    <w:rsid w:val="006555B1"/>
    <w:rsid w:val="00656588"/>
    <w:rsid w:val="0066755B"/>
    <w:rsid w:val="00671948"/>
    <w:rsid w:val="00671D08"/>
    <w:rsid w:val="00672A71"/>
    <w:rsid w:val="00672B32"/>
    <w:rsid w:val="00673717"/>
    <w:rsid w:val="00674970"/>
    <w:rsid w:val="00674ACE"/>
    <w:rsid w:val="00682F81"/>
    <w:rsid w:val="00684FD3"/>
    <w:rsid w:val="00686ED2"/>
    <w:rsid w:val="00686F05"/>
    <w:rsid w:val="0069720D"/>
    <w:rsid w:val="006A2392"/>
    <w:rsid w:val="006A555E"/>
    <w:rsid w:val="006A685E"/>
    <w:rsid w:val="006B64FB"/>
    <w:rsid w:val="006C2BE1"/>
    <w:rsid w:val="006C2CE2"/>
    <w:rsid w:val="006C5B6D"/>
    <w:rsid w:val="006D0F2C"/>
    <w:rsid w:val="006D38C2"/>
    <w:rsid w:val="006D39BB"/>
    <w:rsid w:val="006D6DAB"/>
    <w:rsid w:val="006D774D"/>
    <w:rsid w:val="006D79CE"/>
    <w:rsid w:val="006E06FA"/>
    <w:rsid w:val="006E21B8"/>
    <w:rsid w:val="006E700C"/>
    <w:rsid w:val="006F0715"/>
    <w:rsid w:val="006F08BA"/>
    <w:rsid w:val="006F2CB5"/>
    <w:rsid w:val="006F30BA"/>
    <w:rsid w:val="006F5968"/>
    <w:rsid w:val="006F7128"/>
    <w:rsid w:val="0070068B"/>
    <w:rsid w:val="007146B3"/>
    <w:rsid w:val="007154A6"/>
    <w:rsid w:val="0072419E"/>
    <w:rsid w:val="007270FB"/>
    <w:rsid w:val="00731181"/>
    <w:rsid w:val="007362D4"/>
    <w:rsid w:val="007400E4"/>
    <w:rsid w:val="00742EAB"/>
    <w:rsid w:val="00745162"/>
    <w:rsid w:val="00752E02"/>
    <w:rsid w:val="00753251"/>
    <w:rsid w:val="00753BEA"/>
    <w:rsid w:val="00754433"/>
    <w:rsid w:val="00756008"/>
    <w:rsid w:val="007561C5"/>
    <w:rsid w:val="00757F91"/>
    <w:rsid w:val="00763DDC"/>
    <w:rsid w:val="00765FFF"/>
    <w:rsid w:val="00767A67"/>
    <w:rsid w:val="007766F8"/>
    <w:rsid w:val="0077702A"/>
    <w:rsid w:val="00780535"/>
    <w:rsid w:val="00783547"/>
    <w:rsid w:val="00795488"/>
    <w:rsid w:val="007A72E1"/>
    <w:rsid w:val="007B3A1C"/>
    <w:rsid w:val="007B4011"/>
    <w:rsid w:val="007B4241"/>
    <w:rsid w:val="007B44B5"/>
    <w:rsid w:val="007B5400"/>
    <w:rsid w:val="007C141B"/>
    <w:rsid w:val="007C2085"/>
    <w:rsid w:val="007C2254"/>
    <w:rsid w:val="007C2543"/>
    <w:rsid w:val="007C2D01"/>
    <w:rsid w:val="007C659B"/>
    <w:rsid w:val="007D496B"/>
    <w:rsid w:val="007D5DC8"/>
    <w:rsid w:val="007D62BE"/>
    <w:rsid w:val="007E5894"/>
    <w:rsid w:val="007E67ED"/>
    <w:rsid w:val="007E6A64"/>
    <w:rsid w:val="007E76BC"/>
    <w:rsid w:val="007E797A"/>
    <w:rsid w:val="007F22D5"/>
    <w:rsid w:val="007F40A6"/>
    <w:rsid w:val="00803660"/>
    <w:rsid w:val="008045F4"/>
    <w:rsid w:val="00806E0C"/>
    <w:rsid w:val="00810449"/>
    <w:rsid w:val="008207BD"/>
    <w:rsid w:val="00825E40"/>
    <w:rsid w:val="00830934"/>
    <w:rsid w:val="008427FE"/>
    <w:rsid w:val="00842994"/>
    <w:rsid w:val="00845CF6"/>
    <w:rsid w:val="008506D1"/>
    <w:rsid w:val="00851487"/>
    <w:rsid w:val="00851543"/>
    <w:rsid w:val="00855E7B"/>
    <w:rsid w:val="00857F84"/>
    <w:rsid w:val="00860720"/>
    <w:rsid w:val="00861E15"/>
    <w:rsid w:val="00863AC2"/>
    <w:rsid w:val="00863D6F"/>
    <w:rsid w:val="00874DD4"/>
    <w:rsid w:val="0088008B"/>
    <w:rsid w:val="00880E56"/>
    <w:rsid w:val="008871D5"/>
    <w:rsid w:val="008928BA"/>
    <w:rsid w:val="0089303E"/>
    <w:rsid w:val="00897442"/>
    <w:rsid w:val="00897B41"/>
    <w:rsid w:val="008A2F90"/>
    <w:rsid w:val="008A4DC5"/>
    <w:rsid w:val="008B24DF"/>
    <w:rsid w:val="008B79A7"/>
    <w:rsid w:val="008C4E39"/>
    <w:rsid w:val="008C6D38"/>
    <w:rsid w:val="008D03CE"/>
    <w:rsid w:val="008D1C2A"/>
    <w:rsid w:val="008E0441"/>
    <w:rsid w:val="008E14C9"/>
    <w:rsid w:val="008E3BF2"/>
    <w:rsid w:val="008E62D2"/>
    <w:rsid w:val="008F356C"/>
    <w:rsid w:val="008F4974"/>
    <w:rsid w:val="008F67C6"/>
    <w:rsid w:val="00902678"/>
    <w:rsid w:val="00905248"/>
    <w:rsid w:val="00913E57"/>
    <w:rsid w:val="009171E2"/>
    <w:rsid w:val="0092088C"/>
    <w:rsid w:val="00926612"/>
    <w:rsid w:val="00927718"/>
    <w:rsid w:val="00937719"/>
    <w:rsid w:val="0094024F"/>
    <w:rsid w:val="00943642"/>
    <w:rsid w:val="00944A74"/>
    <w:rsid w:val="0094734C"/>
    <w:rsid w:val="009477A7"/>
    <w:rsid w:val="0095216D"/>
    <w:rsid w:val="009535F9"/>
    <w:rsid w:val="009539B7"/>
    <w:rsid w:val="00956F90"/>
    <w:rsid w:val="009574D3"/>
    <w:rsid w:val="009606A0"/>
    <w:rsid w:val="00960D57"/>
    <w:rsid w:val="00980934"/>
    <w:rsid w:val="0098113B"/>
    <w:rsid w:val="0098680E"/>
    <w:rsid w:val="00987D03"/>
    <w:rsid w:val="00990697"/>
    <w:rsid w:val="00996D47"/>
    <w:rsid w:val="009A04DF"/>
    <w:rsid w:val="009B5666"/>
    <w:rsid w:val="009B64A2"/>
    <w:rsid w:val="009B667A"/>
    <w:rsid w:val="009C525A"/>
    <w:rsid w:val="009C70FE"/>
    <w:rsid w:val="009C7788"/>
    <w:rsid w:val="009D1000"/>
    <w:rsid w:val="009E35C9"/>
    <w:rsid w:val="009E4587"/>
    <w:rsid w:val="009E56F7"/>
    <w:rsid w:val="00A030DE"/>
    <w:rsid w:val="00A0387E"/>
    <w:rsid w:val="00A04A6D"/>
    <w:rsid w:val="00A0796D"/>
    <w:rsid w:val="00A11E8B"/>
    <w:rsid w:val="00A1554A"/>
    <w:rsid w:val="00A21B27"/>
    <w:rsid w:val="00A27978"/>
    <w:rsid w:val="00A315AE"/>
    <w:rsid w:val="00A329D7"/>
    <w:rsid w:val="00A35CD5"/>
    <w:rsid w:val="00A56496"/>
    <w:rsid w:val="00A66145"/>
    <w:rsid w:val="00A704C3"/>
    <w:rsid w:val="00A70725"/>
    <w:rsid w:val="00A715A3"/>
    <w:rsid w:val="00A72DA4"/>
    <w:rsid w:val="00A7385E"/>
    <w:rsid w:val="00A80002"/>
    <w:rsid w:val="00A861E5"/>
    <w:rsid w:val="00A93E52"/>
    <w:rsid w:val="00A94D7F"/>
    <w:rsid w:val="00A96CAC"/>
    <w:rsid w:val="00AA15F1"/>
    <w:rsid w:val="00AA5AD6"/>
    <w:rsid w:val="00AC01A3"/>
    <w:rsid w:val="00AC1E8D"/>
    <w:rsid w:val="00AC4100"/>
    <w:rsid w:val="00AC45A5"/>
    <w:rsid w:val="00AC53B2"/>
    <w:rsid w:val="00AC5760"/>
    <w:rsid w:val="00AC66B3"/>
    <w:rsid w:val="00AD0235"/>
    <w:rsid w:val="00AD630F"/>
    <w:rsid w:val="00AE1B0E"/>
    <w:rsid w:val="00AF3358"/>
    <w:rsid w:val="00AF4C89"/>
    <w:rsid w:val="00B0328A"/>
    <w:rsid w:val="00B03A96"/>
    <w:rsid w:val="00B15FC4"/>
    <w:rsid w:val="00B16D86"/>
    <w:rsid w:val="00B20E28"/>
    <w:rsid w:val="00B21687"/>
    <w:rsid w:val="00B23102"/>
    <w:rsid w:val="00B310B6"/>
    <w:rsid w:val="00B36FCD"/>
    <w:rsid w:val="00B406C2"/>
    <w:rsid w:val="00B67661"/>
    <w:rsid w:val="00B708B1"/>
    <w:rsid w:val="00B71601"/>
    <w:rsid w:val="00B81F22"/>
    <w:rsid w:val="00B8397C"/>
    <w:rsid w:val="00B85614"/>
    <w:rsid w:val="00B86DA2"/>
    <w:rsid w:val="00B94987"/>
    <w:rsid w:val="00B9574D"/>
    <w:rsid w:val="00B95DA8"/>
    <w:rsid w:val="00B9737D"/>
    <w:rsid w:val="00BA4C5E"/>
    <w:rsid w:val="00BB59C5"/>
    <w:rsid w:val="00BD4D2B"/>
    <w:rsid w:val="00BD62C8"/>
    <w:rsid w:val="00BD77C4"/>
    <w:rsid w:val="00BF3CE9"/>
    <w:rsid w:val="00BF5DCF"/>
    <w:rsid w:val="00C01658"/>
    <w:rsid w:val="00C04C46"/>
    <w:rsid w:val="00C057FB"/>
    <w:rsid w:val="00C122F3"/>
    <w:rsid w:val="00C17B97"/>
    <w:rsid w:val="00C20390"/>
    <w:rsid w:val="00C206DA"/>
    <w:rsid w:val="00C23CA8"/>
    <w:rsid w:val="00C259B9"/>
    <w:rsid w:val="00C27EBA"/>
    <w:rsid w:val="00C30436"/>
    <w:rsid w:val="00C342DF"/>
    <w:rsid w:val="00C36987"/>
    <w:rsid w:val="00C46379"/>
    <w:rsid w:val="00C476B9"/>
    <w:rsid w:val="00C536D2"/>
    <w:rsid w:val="00C537FD"/>
    <w:rsid w:val="00C53F83"/>
    <w:rsid w:val="00C62F92"/>
    <w:rsid w:val="00C64B73"/>
    <w:rsid w:val="00C65193"/>
    <w:rsid w:val="00C70C55"/>
    <w:rsid w:val="00C70F4B"/>
    <w:rsid w:val="00C72957"/>
    <w:rsid w:val="00C7369D"/>
    <w:rsid w:val="00C74E0A"/>
    <w:rsid w:val="00C85713"/>
    <w:rsid w:val="00C93E44"/>
    <w:rsid w:val="00C944CA"/>
    <w:rsid w:val="00C947D3"/>
    <w:rsid w:val="00C94A66"/>
    <w:rsid w:val="00C974DE"/>
    <w:rsid w:val="00CA285D"/>
    <w:rsid w:val="00CB1238"/>
    <w:rsid w:val="00CB13D2"/>
    <w:rsid w:val="00CB1E3E"/>
    <w:rsid w:val="00CC2CCC"/>
    <w:rsid w:val="00CD1CDB"/>
    <w:rsid w:val="00CD3B3A"/>
    <w:rsid w:val="00CD5E28"/>
    <w:rsid w:val="00CE0109"/>
    <w:rsid w:val="00CE0F1A"/>
    <w:rsid w:val="00CE6776"/>
    <w:rsid w:val="00CF25D4"/>
    <w:rsid w:val="00CF6143"/>
    <w:rsid w:val="00D07C75"/>
    <w:rsid w:val="00D10C03"/>
    <w:rsid w:val="00D11208"/>
    <w:rsid w:val="00D123A7"/>
    <w:rsid w:val="00D15AA9"/>
    <w:rsid w:val="00D21F51"/>
    <w:rsid w:val="00D2227B"/>
    <w:rsid w:val="00D22302"/>
    <w:rsid w:val="00D22AA0"/>
    <w:rsid w:val="00D22D9B"/>
    <w:rsid w:val="00D25A59"/>
    <w:rsid w:val="00D2633B"/>
    <w:rsid w:val="00D27FC7"/>
    <w:rsid w:val="00D36141"/>
    <w:rsid w:val="00D36510"/>
    <w:rsid w:val="00D55496"/>
    <w:rsid w:val="00D573B7"/>
    <w:rsid w:val="00D574B4"/>
    <w:rsid w:val="00D64181"/>
    <w:rsid w:val="00D653F1"/>
    <w:rsid w:val="00D66531"/>
    <w:rsid w:val="00D71F28"/>
    <w:rsid w:val="00D76FA1"/>
    <w:rsid w:val="00D86C1B"/>
    <w:rsid w:val="00D97A7A"/>
    <w:rsid w:val="00DA124E"/>
    <w:rsid w:val="00DA58FE"/>
    <w:rsid w:val="00DB0314"/>
    <w:rsid w:val="00DB174A"/>
    <w:rsid w:val="00DB2571"/>
    <w:rsid w:val="00DB64B3"/>
    <w:rsid w:val="00DB692B"/>
    <w:rsid w:val="00DC2E71"/>
    <w:rsid w:val="00DC5290"/>
    <w:rsid w:val="00DC5E55"/>
    <w:rsid w:val="00DC61A0"/>
    <w:rsid w:val="00DC678E"/>
    <w:rsid w:val="00DC772B"/>
    <w:rsid w:val="00DD4B1D"/>
    <w:rsid w:val="00DD6B7E"/>
    <w:rsid w:val="00DE1899"/>
    <w:rsid w:val="00DE717A"/>
    <w:rsid w:val="00DF0FEE"/>
    <w:rsid w:val="00DF1828"/>
    <w:rsid w:val="00DF2896"/>
    <w:rsid w:val="00DF3743"/>
    <w:rsid w:val="00DF4B31"/>
    <w:rsid w:val="00DF6992"/>
    <w:rsid w:val="00E018C5"/>
    <w:rsid w:val="00E07268"/>
    <w:rsid w:val="00E1186D"/>
    <w:rsid w:val="00E141A6"/>
    <w:rsid w:val="00E14FEC"/>
    <w:rsid w:val="00E14FFA"/>
    <w:rsid w:val="00E157FE"/>
    <w:rsid w:val="00E20CB4"/>
    <w:rsid w:val="00E20DCC"/>
    <w:rsid w:val="00E31A29"/>
    <w:rsid w:val="00E33023"/>
    <w:rsid w:val="00E3440F"/>
    <w:rsid w:val="00E378C9"/>
    <w:rsid w:val="00E37914"/>
    <w:rsid w:val="00E43610"/>
    <w:rsid w:val="00E4430D"/>
    <w:rsid w:val="00E46456"/>
    <w:rsid w:val="00E46B42"/>
    <w:rsid w:val="00E6193B"/>
    <w:rsid w:val="00E62937"/>
    <w:rsid w:val="00E62CF5"/>
    <w:rsid w:val="00E728CD"/>
    <w:rsid w:val="00E747A6"/>
    <w:rsid w:val="00E74B40"/>
    <w:rsid w:val="00E75064"/>
    <w:rsid w:val="00E779B6"/>
    <w:rsid w:val="00E81A33"/>
    <w:rsid w:val="00E83E9D"/>
    <w:rsid w:val="00E911F5"/>
    <w:rsid w:val="00E96589"/>
    <w:rsid w:val="00E97C61"/>
    <w:rsid w:val="00EA0176"/>
    <w:rsid w:val="00EA5EFD"/>
    <w:rsid w:val="00EB403C"/>
    <w:rsid w:val="00EB5C7C"/>
    <w:rsid w:val="00EB64BD"/>
    <w:rsid w:val="00EC067F"/>
    <w:rsid w:val="00EC1777"/>
    <w:rsid w:val="00EC1AAA"/>
    <w:rsid w:val="00EC433C"/>
    <w:rsid w:val="00EC5C9B"/>
    <w:rsid w:val="00ED4E23"/>
    <w:rsid w:val="00ED4F83"/>
    <w:rsid w:val="00ED7027"/>
    <w:rsid w:val="00EE2D14"/>
    <w:rsid w:val="00EE4299"/>
    <w:rsid w:val="00EE7527"/>
    <w:rsid w:val="00EF345D"/>
    <w:rsid w:val="00EF4F3D"/>
    <w:rsid w:val="00F025CE"/>
    <w:rsid w:val="00F0281D"/>
    <w:rsid w:val="00F02A87"/>
    <w:rsid w:val="00F06EF0"/>
    <w:rsid w:val="00F1398C"/>
    <w:rsid w:val="00F17B81"/>
    <w:rsid w:val="00F34901"/>
    <w:rsid w:val="00F360AD"/>
    <w:rsid w:val="00F3774A"/>
    <w:rsid w:val="00F41234"/>
    <w:rsid w:val="00F54B80"/>
    <w:rsid w:val="00F55CAB"/>
    <w:rsid w:val="00F71B31"/>
    <w:rsid w:val="00F752CC"/>
    <w:rsid w:val="00F80B28"/>
    <w:rsid w:val="00F85091"/>
    <w:rsid w:val="00F86D16"/>
    <w:rsid w:val="00F86FED"/>
    <w:rsid w:val="00F91DBD"/>
    <w:rsid w:val="00FA6C3F"/>
    <w:rsid w:val="00FA6E5C"/>
    <w:rsid w:val="00FB5191"/>
    <w:rsid w:val="00FC3A4C"/>
    <w:rsid w:val="00FC76EC"/>
    <w:rsid w:val="00FD21CA"/>
    <w:rsid w:val="00FD5737"/>
    <w:rsid w:val="00FE037B"/>
    <w:rsid w:val="00FE23EB"/>
    <w:rsid w:val="00FF225B"/>
    <w:rsid w:val="00FF39EF"/>
    <w:rsid w:val="00FF7B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E57"/>
    <w:rPr>
      <w:sz w:val="24"/>
      <w:szCs w:val="24"/>
    </w:rPr>
  </w:style>
  <w:style w:type="paragraph" w:styleId="Titre1">
    <w:name w:val="heading 1"/>
    <w:basedOn w:val="Normal"/>
    <w:next w:val="Normal"/>
    <w:qFormat/>
    <w:pPr>
      <w:keepNext/>
      <w:jc w:val="both"/>
      <w:outlineLvl w:val="0"/>
    </w:pPr>
    <w:rPr>
      <w:rFonts w:ascii="Comic Sans MS" w:hAnsi="Comic Sans MS"/>
      <w:b/>
      <w:szCs w:val="20"/>
      <w:u w:val="single"/>
    </w:rPr>
  </w:style>
  <w:style w:type="paragraph" w:styleId="Titre2">
    <w:name w:val="heading 2"/>
    <w:basedOn w:val="Normal"/>
    <w:next w:val="Normal"/>
    <w:qFormat/>
    <w:pPr>
      <w:keepNext/>
      <w:tabs>
        <w:tab w:val="left" w:pos="1701"/>
      </w:tabs>
      <w:jc w:val="center"/>
      <w:outlineLvl w:val="1"/>
    </w:pPr>
    <w:rPr>
      <w:sz w:val="40"/>
    </w:rPr>
  </w:style>
  <w:style w:type="paragraph" w:styleId="Titre3">
    <w:name w:val="heading 3"/>
    <w:basedOn w:val="Normal"/>
    <w:next w:val="Normal"/>
    <w:qFormat/>
    <w:pPr>
      <w:keepNext/>
      <w:tabs>
        <w:tab w:val="left" w:pos="5670"/>
      </w:tabs>
      <w:jc w:val="center"/>
      <w:outlineLvl w:val="2"/>
    </w:pPr>
    <w:rPr>
      <w:b/>
    </w:rPr>
  </w:style>
  <w:style w:type="paragraph" w:styleId="Titre4">
    <w:name w:val="heading 4"/>
    <w:basedOn w:val="Normal"/>
    <w:next w:val="Normal"/>
    <w:qFormat/>
    <w:pPr>
      <w:keepNext/>
      <w:tabs>
        <w:tab w:val="left" w:pos="1701"/>
      </w:tabs>
      <w:outlineLvl w:val="3"/>
    </w:pPr>
    <w:rPr>
      <w:b/>
      <w:bCs/>
      <w:sz w:val="32"/>
      <w:u w:val="single"/>
    </w:rPr>
  </w:style>
  <w:style w:type="paragraph" w:styleId="Titre5">
    <w:name w:val="heading 5"/>
    <w:basedOn w:val="Normal"/>
    <w:next w:val="Normal"/>
    <w:qFormat/>
    <w:pPr>
      <w:keepNext/>
      <w:pBdr>
        <w:top w:val="single" w:sz="6" w:space="1" w:color="auto"/>
        <w:left w:val="single" w:sz="6" w:space="1" w:color="auto"/>
        <w:right w:val="single" w:sz="6" w:space="1" w:color="auto"/>
      </w:pBdr>
      <w:tabs>
        <w:tab w:val="left" w:pos="567"/>
        <w:tab w:val="left" w:pos="8647"/>
      </w:tabs>
      <w:overflowPunct w:val="0"/>
      <w:autoSpaceDE w:val="0"/>
      <w:autoSpaceDN w:val="0"/>
      <w:adjustRightInd w:val="0"/>
      <w:ind w:left="709" w:right="567"/>
      <w:jc w:val="center"/>
      <w:textAlignment w:val="baseline"/>
      <w:outlineLvl w:val="4"/>
    </w:pPr>
    <w:rPr>
      <w:rFonts w:ascii="Comic Sans MS" w:hAnsi="Comic Sans MS"/>
      <w:b/>
      <w:sz w:val="28"/>
      <w:szCs w:val="20"/>
    </w:rPr>
  </w:style>
  <w:style w:type="paragraph" w:styleId="Titre8">
    <w:name w:val="heading 8"/>
    <w:basedOn w:val="Normal"/>
    <w:next w:val="Normal"/>
    <w:qFormat/>
    <w:pPr>
      <w:keepNext/>
      <w:tabs>
        <w:tab w:val="left" w:pos="1701"/>
      </w:tabs>
      <w:overflowPunct w:val="0"/>
      <w:autoSpaceDE w:val="0"/>
      <w:autoSpaceDN w:val="0"/>
      <w:adjustRightInd w:val="0"/>
      <w:jc w:val="both"/>
      <w:textAlignment w:val="baseline"/>
      <w:outlineLvl w:val="7"/>
    </w:pPr>
    <w:rPr>
      <w:rFonts w:ascii="Comic Sans MS" w:hAnsi="Comic Sans MS"/>
      <w:b/>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xplorateurdedocuments">
    <w:name w:val="Document Map"/>
    <w:basedOn w:val="Normal"/>
    <w:semiHidden/>
    <w:pPr>
      <w:shd w:val="clear" w:color="auto" w:fill="000080"/>
    </w:pPr>
    <w:rPr>
      <w:rFonts w:ascii="Tahoma" w:hAnsi="Tahoma" w:cs="Tahoma"/>
    </w:rPr>
  </w:style>
  <w:style w:type="paragraph" w:styleId="Corpsdetexte">
    <w:name w:val="Body Text"/>
    <w:basedOn w:val="Normal"/>
    <w:pPr>
      <w:tabs>
        <w:tab w:val="left" w:pos="284"/>
        <w:tab w:val="left" w:pos="720"/>
        <w:tab w:val="left" w:pos="1134"/>
        <w:tab w:val="left" w:pos="1701"/>
        <w:tab w:val="left" w:pos="4111"/>
      </w:tabs>
      <w:overflowPunct w:val="0"/>
      <w:autoSpaceDE w:val="0"/>
      <w:autoSpaceDN w:val="0"/>
      <w:adjustRightInd w:val="0"/>
      <w:jc w:val="both"/>
      <w:textAlignment w:val="baseline"/>
    </w:pPr>
    <w:rPr>
      <w:rFonts w:ascii="Comic Sans MS" w:hAnsi="Comic Sans MS"/>
      <w:sz w:val="20"/>
      <w:szCs w:val="20"/>
    </w:rPr>
  </w:style>
  <w:style w:type="paragraph" w:customStyle="1" w:styleId="Corpsdetexte21">
    <w:name w:val="Corps de texte 21"/>
    <w:basedOn w:val="Normal"/>
    <w:pPr>
      <w:tabs>
        <w:tab w:val="left" w:pos="1701"/>
      </w:tabs>
      <w:overflowPunct w:val="0"/>
      <w:autoSpaceDE w:val="0"/>
      <w:autoSpaceDN w:val="0"/>
      <w:adjustRightInd w:val="0"/>
      <w:ind w:left="1843" w:hanging="1843"/>
      <w:textAlignment w:val="baseline"/>
    </w:pPr>
    <w:rPr>
      <w:rFonts w:ascii="Comic Sans MS" w:hAnsi="Comic Sans MS"/>
      <w:sz w:val="20"/>
      <w:szCs w:val="20"/>
    </w:rPr>
  </w:style>
  <w:style w:type="paragraph" w:styleId="Pieddepage">
    <w:name w:val="footer"/>
    <w:basedOn w:val="Normal"/>
    <w:pPr>
      <w:tabs>
        <w:tab w:val="center" w:pos="4536"/>
        <w:tab w:val="right" w:pos="9072"/>
      </w:tabs>
      <w:overflowPunct w:val="0"/>
      <w:autoSpaceDE w:val="0"/>
      <w:autoSpaceDN w:val="0"/>
      <w:adjustRightInd w:val="0"/>
      <w:textAlignment w:val="baseline"/>
    </w:pPr>
    <w:rPr>
      <w:sz w:val="20"/>
      <w:szCs w:val="20"/>
    </w:rPr>
  </w:style>
  <w:style w:type="character" w:styleId="Numrodepage">
    <w:name w:val="page number"/>
    <w:basedOn w:val="Policepardfaut"/>
  </w:style>
  <w:style w:type="paragraph" w:styleId="Retraitcorpsdetexte">
    <w:name w:val="Body Text Indent"/>
    <w:basedOn w:val="Normal"/>
    <w:pPr>
      <w:tabs>
        <w:tab w:val="left" w:pos="5670"/>
      </w:tabs>
      <w:ind w:left="720"/>
      <w:jc w:val="both"/>
    </w:pPr>
    <w:rPr>
      <w:rFonts w:ascii="Comic Sans MS" w:hAnsi="Comic Sans MS"/>
      <w:sz w:val="20"/>
    </w:rPr>
  </w:style>
  <w:style w:type="paragraph" w:styleId="En-tte">
    <w:name w:val="header"/>
    <w:basedOn w:val="Normal"/>
    <w:link w:val="En-tteCar"/>
    <w:pPr>
      <w:tabs>
        <w:tab w:val="center" w:pos="4536"/>
        <w:tab w:val="right" w:pos="9072"/>
      </w:tabs>
    </w:pPr>
  </w:style>
  <w:style w:type="paragraph" w:styleId="Retraitcorpsdetexte2">
    <w:name w:val="Body Text Indent 2"/>
    <w:basedOn w:val="Normal"/>
    <w:pPr>
      <w:ind w:left="1200"/>
      <w:jc w:val="both"/>
    </w:pPr>
    <w:rPr>
      <w:rFonts w:ascii="Comic Sans MS" w:hAnsi="Comic Sans MS"/>
      <w:sz w:val="20"/>
    </w:rPr>
  </w:style>
  <w:style w:type="paragraph" w:styleId="Retraitcorpsdetexte3">
    <w:name w:val="Body Text Indent 3"/>
    <w:basedOn w:val="Normal"/>
    <w:pPr>
      <w:ind w:left="1080"/>
      <w:jc w:val="both"/>
    </w:pPr>
    <w:rPr>
      <w:rFonts w:ascii="Comic Sans MS" w:hAnsi="Comic Sans MS"/>
      <w:sz w:val="20"/>
    </w:rPr>
  </w:style>
  <w:style w:type="paragraph" w:styleId="Notedebasdepage">
    <w:name w:val="footnote text"/>
    <w:basedOn w:val="Normal"/>
    <w:semiHidden/>
    <w:rPr>
      <w:sz w:val="20"/>
      <w:szCs w:val="20"/>
    </w:rPr>
  </w:style>
  <w:style w:type="character" w:styleId="Appelnotedebasdep">
    <w:name w:val="footnote reference"/>
    <w:semiHidden/>
    <w:rPr>
      <w:vertAlign w:val="superscript"/>
    </w:rPr>
  </w:style>
  <w:style w:type="paragraph" w:styleId="Textedebulles">
    <w:name w:val="Balloon Text"/>
    <w:basedOn w:val="Normal"/>
    <w:semiHidden/>
    <w:rsid w:val="007561C5"/>
    <w:rPr>
      <w:rFonts w:ascii="Tahoma" w:hAnsi="Tahoma" w:cs="Tahoma"/>
      <w:sz w:val="16"/>
      <w:szCs w:val="16"/>
    </w:rPr>
  </w:style>
  <w:style w:type="table" w:styleId="Grilledutableau">
    <w:name w:val="Table Grid"/>
    <w:basedOn w:val="TableauNormal"/>
    <w:rsid w:val="00A03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rsid w:val="00987D03"/>
    <w:rPr>
      <w:sz w:val="24"/>
      <w:szCs w:val="24"/>
    </w:rPr>
  </w:style>
  <w:style w:type="paragraph" w:styleId="Paragraphedeliste">
    <w:name w:val="List Paragraph"/>
    <w:basedOn w:val="Normal"/>
    <w:uiPriority w:val="34"/>
    <w:qFormat/>
    <w:rsid w:val="00960D57"/>
    <w:pPr>
      <w:ind w:left="720"/>
      <w:contextualSpacing/>
    </w:pPr>
  </w:style>
  <w:style w:type="character" w:styleId="Lienhypertexte">
    <w:name w:val="Hyperlink"/>
    <w:basedOn w:val="Policepardfaut"/>
    <w:uiPriority w:val="99"/>
    <w:unhideWhenUsed/>
    <w:rsid w:val="00FF7B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E57"/>
    <w:rPr>
      <w:sz w:val="24"/>
      <w:szCs w:val="24"/>
    </w:rPr>
  </w:style>
  <w:style w:type="paragraph" w:styleId="Titre1">
    <w:name w:val="heading 1"/>
    <w:basedOn w:val="Normal"/>
    <w:next w:val="Normal"/>
    <w:qFormat/>
    <w:pPr>
      <w:keepNext/>
      <w:jc w:val="both"/>
      <w:outlineLvl w:val="0"/>
    </w:pPr>
    <w:rPr>
      <w:rFonts w:ascii="Comic Sans MS" w:hAnsi="Comic Sans MS"/>
      <w:b/>
      <w:szCs w:val="20"/>
      <w:u w:val="single"/>
    </w:rPr>
  </w:style>
  <w:style w:type="paragraph" w:styleId="Titre2">
    <w:name w:val="heading 2"/>
    <w:basedOn w:val="Normal"/>
    <w:next w:val="Normal"/>
    <w:qFormat/>
    <w:pPr>
      <w:keepNext/>
      <w:tabs>
        <w:tab w:val="left" w:pos="1701"/>
      </w:tabs>
      <w:jc w:val="center"/>
      <w:outlineLvl w:val="1"/>
    </w:pPr>
    <w:rPr>
      <w:sz w:val="40"/>
    </w:rPr>
  </w:style>
  <w:style w:type="paragraph" w:styleId="Titre3">
    <w:name w:val="heading 3"/>
    <w:basedOn w:val="Normal"/>
    <w:next w:val="Normal"/>
    <w:qFormat/>
    <w:pPr>
      <w:keepNext/>
      <w:tabs>
        <w:tab w:val="left" w:pos="5670"/>
      </w:tabs>
      <w:jc w:val="center"/>
      <w:outlineLvl w:val="2"/>
    </w:pPr>
    <w:rPr>
      <w:b/>
    </w:rPr>
  </w:style>
  <w:style w:type="paragraph" w:styleId="Titre4">
    <w:name w:val="heading 4"/>
    <w:basedOn w:val="Normal"/>
    <w:next w:val="Normal"/>
    <w:qFormat/>
    <w:pPr>
      <w:keepNext/>
      <w:tabs>
        <w:tab w:val="left" w:pos="1701"/>
      </w:tabs>
      <w:outlineLvl w:val="3"/>
    </w:pPr>
    <w:rPr>
      <w:b/>
      <w:bCs/>
      <w:sz w:val="32"/>
      <w:u w:val="single"/>
    </w:rPr>
  </w:style>
  <w:style w:type="paragraph" w:styleId="Titre5">
    <w:name w:val="heading 5"/>
    <w:basedOn w:val="Normal"/>
    <w:next w:val="Normal"/>
    <w:qFormat/>
    <w:pPr>
      <w:keepNext/>
      <w:pBdr>
        <w:top w:val="single" w:sz="6" w:space="1" w:color="auto"/>
        <w:left w:val="single" w:sz="6" w:space="1" w:color="auto"/>
        <w:right w:val="single" w:sz="6" w:space="1" w:color="auto"/>
      </w:pBdr>
      <w:tabs>
        <w:tab w:val="left" w:pos="567"/>
        <w:tab w:val="left" w:pos="8647"/>
      </w:tabs>
      <w:overflowPunct w:val="0"/>
      <w:autoSpaceDE w:val="0"/>
      <w:autoSpaceDN w:val="0"/>
      <w:adjustRightInd w:val="0"/>
      <w:ind w:left="709" w:right="567"/>
      <w:jc w:val="center"/>
      <w:textAlignment w:val="baseline"/>
      <w:outlineLvl w:val="4"/>
    </w:pPr>
    <w:rPr>
      <w:rFonts w:ascii="Comic Sans MS" w:hAnsi="Comic Sans MS"/>
      <w:b/>
      <w:sz w:val="28"/>
      <w:szCs w:val="20"/>
    </w:rPr>
  </w:style>
  <w:style w:type="paragraph" w:styleId="Titre8">
    <w:name w:val="heading 8"/>
    <w:basedOn w:val="Normal"/>
    <w:next w:val="Normal"/>
    <w:qFormat/>
    <w:pPr>
      <w:keepNext/>
      <w:tabs>
        <w:tab w:val="left" w:pos="1701"/>
      </w:tabs>
      <w:overflowPunct w:val="0"/>
      <w:autoSpaceDE w:val="0"/>
      <w:autoSpaceDN w:val="0"/>
      <w:adjustRightInd w:val="0"/>
      <w:jc w:val="both"/>
      <w:textAlignment w:val="baseline"/>
      <w:outlineLvl w:val="7"/>
    </w:pPr>
    <w:rPr>
      <w:rFonts w:ascii="Comic Sans MS" w:hAnsi="Comic Sans MS"/>
      <w:b/>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xplorateurdedocuments">
    <w:name w:val="Document Map"/>
    <w:basedOn w:val="Normal"/>
    <w:semiHidden/>
    <w:pPr>
      <w:shd w:val="clear" w:color="auto" w:fill="000080"/>
    </w:pPr>
    <w:rPr>
      <w:rFonts w:ascii="Tahoma" w:hAnsi="Tahoma" w:cs="Tahoma"/>
    </w:rPr>
  </w:style>
  <w:style w:type="paragraph" w:styleId="Corpsdetexte">
    <w:name w:val="Body Text"/>
    <w:basedOn w:val="Normal"/>
    <w:pPr>
      <w:tabs>
        <w:tab w:val="left" w:pos="284"/>
        <w:tab w:val="left" w:pos="720"/>
        <w:tab w:val="left" w:pos="1134"/>
        <w:tab w:val="left" w:pos="1701"/>
        <w:tab w:val="left" w:pos="4111"/>
      </w:tabs>
      <w:overflowPunct w:val="0"/>
      <w:autoSpaceDE w:val="0"/>
      <w:autoSpaceDN w:val="0"/>
      <w:adjustRightInd w:val="0"/>
      <w:jc w:val="both"/>
      <w:textAlignment w:val="baseline"/>
    </w:pPr>
    <w:rPr>
      <w:rFonts w:ascii="Comic Sans MS" w:hAnsi="Comic Sans MS"/>
      <w:sz w:val="20"/>
      <w:szCs w:val="20"/>
    </w:rPr>
  </w:style>
  <w:style w:type="paragraph" w:customStyle="1" w:styleId="Corpsdetexte21">
    <w:name w:val="Corps de texte 21"/>
    <w:basedOn w:val="Normal"/>
    <w:pPr>
      <w:tabs>
        <w:tab w:val="left" w:pos="1701"/>
      </w:tabs>
      <w:overflowPunct w:val="0"/>
      <w:autoSpaceDE w:val="0"/>
      <w:autoSpaceDN w:val="0"/>
      <w:adjustRightInd w:val="0"/>
      <w:ind w:left="1843" w:hanging="1843"/>
      <w:textAlignment w:val="baseline"/>
    </w:pPr>
    <w:rPr>
      <w:rFonts w:ascii="Comic Sans MS" w:hAnsi="Comic Sans MS"/>
      <w:sz w:val="20"/>
      <w:szCs w:val="20"/>
    </w:rPr>
  </w:style>
  <w:style w:type="paragraph" w:styleId="Pieddepage">
    <w:name w:val="footer"/>
    <w:basedOn w:val="Normal"/>
    <w:pPr>
      <w:tabs>
        <w:tab w:val="center" w:pos="4536"/>
        <w:tab w:val="right" w:pos="9072"/>
      </w:tabs>
      <w:overflowPunct w:val="0"/>
      <w:autoSpaceDE w:val="0"/>
      <w:autoSpaceDN w:val="0"/>
      <w:adjustRightInd w:val="0"/>
      <w:textAlignment w:val="baseline"/>
    </w:pPr>
    <w:rPr>
      <w:sz w:val="20"/>
      <w:szCs w:val="20"/>
    </w:rPr>
  </w:style>
  <w:style w:type="character" w:styleId="Numrodepage">
    <w:name w:val="page number"/>
    <w:basedOn w:val="Policepardfaut"/>
  </w:style>
  <w:style w:type="paragraph" w:styleId="Retraitcorpsdetexte">
    <w:name w:val="Body Text Indent"/>
    <w:basedOn w:val="Normal"/>
    <w:pPr>
      <w:tabs>
        <w:tab w:val="left" w:pos="5670"/>
      </w:tabs>
      <w:ind w:left="720"/>
      <w:jc w:val="both"/>
    </w:pPr>
    <w:rPr>
      <w:rFonts w:ascii="Comic Sans MS" w:hAnsi="Comic Sans MS"/>
      <w:sz w:val="20"/>
    </w:rPr>
  </w:style>
  <w:style w:type="paragraph" w:styleId="En-tte">
    <w:name w:val="header"/>
    <w:basedOn w:val="Normal"/>
    <w:link w:val="En-tteCar"/>
    <w:pPr>
      <w:tabs>
        <w:tab w:val="center" w:pos="4536"/>
        <w:tab w:val="right" w:pos="9072"/>
      </w:tabs>
    </w:pPr>
  </w:style>
  <w:style w:type="paragraph" w:styleId="Retraitcorpsdetexte2">
    <w:name w:val="Body Text Indent 2"/>
    <w:basedOn w:val="Normal"/>
    <w:pPr>
      <w:ind w:left="1200"/>
      <w:jc w:val="both"/>
    </w:pPr>
    <w:rPr>
      <w:rFonts w:ascii="Comic Sans MS" w:hAnsi="Comic Sans MS"/>
      <w:sz w:val="20"/>
    </w:rPr>
  </w:style>
  <w:style w:type="paragraph" w:styleId="Retraitcorpsdetexte3">
    <w:name w:val="Body Text Indent 3"/>
    <w:basedOn w:val="Normal"/>
    <w:pPr>
      <w:ind w:left="1080"/>
      <w:jc w:val="both"/>
    </w:pPr>
    <w:rPr>
      <w:rFonts w:ascii="Comic Sans MS" w:hAnsi="Comic Sans MS"/>
      <w:sz w:val="20"/>
    </w:rPr>
  </w:style>
  <w:style w:type="paragraph" w:styleId="Notedebasdepage">
    <w:name w:val="footnote text"/>
    <w:basedOn w:val="Normal"/>
    <w:semiHidden/>
    <w:rPr>
      <w:sz w:val="20"/>
      <w:szCs w:val="20"/>
    </w:rPr>
  </w:style>
  <w:style w:type="character" w:styleId="Appelnotedebasdep">
    <w:name w:val="footnote reference"/>
    <w:semiHidden/>
    <w:rPr>
      <w:vertAlign w:val="superscript"/>
    </w:rPr>
  </w:style>
  <w:style w:type="paragraph" w:styleId="Textedebulles">
    <w:name w:val="Balloon Text"/>
    <w:basedOn w:val="Normal"/>
    <w:semiHidden/>
    <w:rsid w:val="007561C5"/>
    <w:rPr>
      <w:rFonts w:ascii="Tahoma" w:hAnsi="Tahoma" w:cs="Tahoma"/>
      <w:sz w:val="16"/>
      <w:szCs w:val="16"/>
    </w:rPr>
  </w:style>
  <w:style w:type="table" w:styleId="Grilledutableau">
    <w:name w:val="Table Grid"/>
    <w:basedOn w:val="TableauNormal"/>
    <w:rsid w:val="00A03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rsid w:val="00987D03"/>
    <w:rPr>
      <w:sz w:val="24"/>
      <w:szCs w:val="24"/>
    </w:rPr>
  </w:style>
  <w:style w:type="paragraph" w:styleId="Paragraphedeliste">
    <w:name w:val="List Paragraph"/>
    <w:basedOn w:val="Normal"/>
    <w:uiPriority w:val="34"/>
    <w:qFormat/>
    <w:rsid w:val="00960D57"/>
    <w:pPr>
      <w:ind w:left="720"/>
      <w:contextualSpacing/>
    </w:pPr>
  </w:style>
  <w:style w:type="character" w:styleId="Lienhypertexte">
    <w:name w:val="Hyperlink"/>
    <w:basedOn w:val="Policepardfaut"/>
    <w:uiPriority w:val="99"/>
    <w:unhideWhenUsed/>
    <w:rsid w:val="00FF7B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4678">
      <w:bodyDiv w:val="1"/>
      <w:marLeft w:val="0"/>
      <w:marRight w:val="0"/>
      <w:marTop w:val="0"/>
      <w:marBottom w:val="0"/>
      <w:divBdr>
        <w:top w:val="none" w:sz="0" w:space="0" w:color="auto"/>
        <w:left w:val="none" w:sz="0" w:space="0" w:color="auto"/>
        <w:bottom w:val="none" w:sz="0" w:space="0" w:color="auto"/>
        <w:right w:val="none" w:sz="0" w:space="0" w:color="auto"/>
      </w:divBdr>
    </w:div>
    <w:div w:id="139449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1979</Words>
  <Characters>10888</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COMPTE-RENDU de la REUNION</vt:lpstr>
    </vt:vector>
  </TitlesOfParts>
  <Company/>
  <LinksUpToDate>false</LinksUpToDate>
  <CharactersWithSpaces>12842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COMPTE-RENDU de la REUNION</dc:title>
  <dc:subject/>
  <dc:creator>creabois</dc:creator>
  <cp:keywords/>
  <dc:description/>
  <cp:lastModifiedBy>...</cp:lastModifiedBy>
  <cp:revision>3</cp:revision>
  <cp:lastPrinted>2014-11-25T09:52:00Z</cp:lastPrinted>
  <dcterms:created xsi:type="dcterms:W3CDTF">2014-12-03T15:13:00Z</dcterms:created>
  <dcterms:modified xsi:type="dcterms:W3CDTF">2014-12-03T15:16:00Z</dcterms:modified>
</cp:coreProperties>
</file>